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1CBE" w14:textId="77777777" w:rsidR="00B33550" w:rsidRPr="00872205" w:rsidRDefault="00B33550" w:rsidP="00B33550">
      <w:pPr>
        <w:pStyle w:val="Header"/>
        <w:jc w:val="center"/>
        <w:rPr>
          <w:i/>
          <w:iCs/>
        </w:rPr>
      </w:pPr>
      <w:bookmarkStart w:id="0" w:name="_Hlk112943285"/>
      <w:r w:rsidRPr="00187180">
        <w:rPr>
          <w:i/>
          <w:iCs/>
          <w:highlight w:val="yellow"/>
        </w:rPr>
        <w:t>[L</w:t>
      </w:r>
      <w:r w:rsidRPr="00187180">
        <w:rPr>
          <w:rFonts w:hint="eastAsia"/>
          <w:i/>
          <w:iCs/>
          <w:highlight w:val="yellow"/>
        </w:rPr>
        <w:t>e</w:t>
      </w:r>
      <w:r w:rsidRPr="00187180">
        <w:rPr>
          <w:i/>
          <w:iCs/>
          <w:highlight w:val="yellow"/>
        </w:rPr>
        <w:t>tterhead of NSA]</w:t>
      </w:r>
    </w:p>
    <w:p w14:paraId="5F36D4B0" w14:textId="5CE2EE43" w:rsidR="00370C9F" w:rsidRPr="003035BB" w:rsidRDefault="00EC4075" w:rsidP="00EC4075">
      <w:pPr>
        <w:wordWrap w:val="0"/>
        <w:jc w:val="right"/>
        <w:rPr>
          <w:rFonts w:cs="Calibri"/>
          <w:b/>
          <w:bCs/>
        </w:rPr>
      </w:pPr>
      <w:r w:rsidRPr="003035BB">
        <w:rPr>
          <w:rFonts w:cs="Calibri" w:hint="eastAsia"/>
          <w:b/>
          <w:bCs/>
        </w:rPr>
        <w:t>A</w:t>
      </w:r>
      <w:r w:rsidR="003035BB" w:rsidRPr="003035BB">
        <w:rPr>
          <w:rFonts w:cs="Calibri"/>
          <w:b/>
          <w:bCs/>
        </w:rPr>
        <w:t>nnex</w:t>
      </w:r>
      <w:r w:rsidRPr="003035BB">
        <w:rPr>
          <w:rFonts w:cs="Calibri"/>
          <w:b/>
          <w:bCs/>
        </w:rPr>
        <w:t xml:space="preserve"> I</w:t>
      </w:r>
    </w:p>
    <w:p w14:paraId="558A3AFE" w14:textId="77777777" w:rsidR="00F7682F" w:rsidRPr="00B8053B" w:rsidRDefault="00CE24C9" w:rsidP="00327C7C">
      <w:pPr>
        <w:jc w:val="both"/>
        <w:rPr>
          <w:rFonts w:cs="Calibri"/>
          <w:i/>
          <w:iCs/>
          <w:highlight w:val="yellow"/>
        </w:rPr>
      </w:pPr>
      <w:r w:rsidRPr="00B8053B">
        <w:rPr>
          <w:rFonts w:cs="Calibri"/>
          <w:i/>
          <w:iCs/>
          <w:highlight w:val="yellow"/>
        </w:rPr>
        <w:t>[</w:t>
      </w:r>
      <w:r w:rsidR="00246A16" w:rsidRPr="00B8053B">
        <w:rPr>
          <w:rFonts w:cs="Calibri"/>
          <w:i/>
          <w:iCs/>
          <w:highlight w:val="yellow"/>
        </w:rPr>
        <w:t>Date</w:t>
      </w:r>
      <w:r w:rsidRPr="00B8053B">
        <w:rPr>
          <w:rFonts w:cs="Calibri"/>
          <w:i/>
          <w:iCs/>
          <w:highlight w:val="yellow"/>
        </w:rPr>
        <w:t>]</w:t>
      </w:r>
    </w:p>
    <w:p w14:paraId="330615BD" w14:textId="77777777" w:rsidR="00012EEB" w:rsidRPr="00B8053B" w:rsidRDefault="00012EEB" w:rsidP="00327C7C">
      <w:pPr>
        <w:jc w:val="both"/>
        <w:rPr>
          <w:rFonts w:cs="Calibri"/>
        </w:rPr>
      </w:pPr>
    </w:p>
    <w:p w14:paraId="0B7CC9FB" w14:textId="77777777" w:rsidR="00370C9F" w:rsidRPr="00B8053B" w:rsidRDefault="00370C9F" w:rsidP="00327C7C">
      <w:pPr>
        <w:jc w:val="both"/>
        <w:rPr>
          <w:rFonts w:cs="Calibri"/>
        </w:rPr>
      </w:pPr>
      <w:r w:rsidRPr="00B8053B">
        <w:rPr>
          <w:rFonts w:cs="Calibri"/>
        </w:rPr>
        <w:t xml:space="preserve">Dear </w:t>
      </w:r>
      <w:r w:rsidR="00CE24C9" w:rsidRPr="00B8053B">
        <w:rPr>
          <w:rFonts w:cs="Calibri"/>
          <w:i/>
          <w:iCs/>
          <w:highlight w:val="yellow"/>
        </w:rPr>
        <w:t>[</w:t>
      </w:r>
      <w:r w:rsidR="00246A16" w:rsidRPr="00B8053B">
        <w:rPr>
          <w:rFonts w:cs="Calibri"/>
          <w:i/>
          <w:iCs/>
          <w:highlight w:val="yellow"/>
        </w:rPr>
        <w:t>name of contact person of Local Organizer</w:t>
      </w:r>
      <w:r w:rsidR="00CE24C9" w:rsidRPr="00B8053B">
        <w:rPr>
          <w:rFonts w:cs="Calibri"/>
          <w:i/>
          <w:iCs/>
        </w:rPr>
        <w:t>]</w:t>
      </w:r>
      <w:r w:rsidR="00246A16" w:rsidRPr="00B8053B">
        <w:rPr>
          <w:rFonts w:cs="Calibri"/>
        </w:rPr>
        <w:t>,</w:t>
      </w:r>
    </w:p>
    <w:p w14:paraId="4D5D5F40" w14:textId="77777777" w:rsidR="00370C9F" w:rsidRPr="00B8053B" w:rsidRDefault="00370C9F" w:rsidP="00327C7C">
      <w:pPr>
        <w:jc w:val="both"/>
        <w:rPr>
          <w:rFonts w:cs="Calibri"/>
        </w:rPr>
      </w:pPr>
    </w:p>
    <w:p w14:paraId="14E1C3FD" w14:textId="68AB3D1E" w:rsidR="00024447" w:rsidRDefault="00024447" w:rsidP="00024447">
      <w:pPr>
        <w:pStyle w:val="Default"/>
        <w:jc w:val="center"/>
        <w:rPr>
          <w:b/>
          <w:bCs/>
          <w:sz w:val="23"/>
          <w:szCs w:val="23"/>
        </w:rPr>
      </w:pPr>
      <w:r>
        <w:rPr>
          <w:b/>
          <w:bCs/>
          <w:sz w:val="23"/>
          <w:szCs w:val="23"/>
        </w:rPr>
        <w:t>National Anthem and Regional Flag of Team Hong Kong, China</w:t>
      </w:r>
    </w:p>
    <w:p w14:paraId="5531D50E" w14:textId="77777777" w:rsidR="00024447" w:rsidRDefault="00024447" w:rsidP="00024447">
      <w:pPr>
        <w:pStyle w:val="Default"/>
        <w:jc w:val="center"/>
        <w:rPr>
          <w:sz w:val="23"/>
          <w:szCs w:val="23"/>
        </w:rPr>
      </w:pPr>
    </w:p>
    <w:p w14:paraId="34286FD1" w14:textId="0F930CEB" w:rsidR="00024447" w:rsidRPr="00024447" w:rsidRDefault="00024447" w:rsidP="00024447">
      <w:pPr>
        <w:jc w:val="both"/>
        <w:rPr>
          <w:rFonts w:cs="Calibri"/>
        </w:rPr>
      </w:pPr>
      <w:r w:rsidRPr="00024447">
        <w:rPr>
          <w:rFonts w:cs="Calibri"/>
        </w:rPr>
        <w:t xml:space="preserve">Since November 2022, the National Anthem of Hong Kong, China Teams has been misplayed in different international sports events. Instead of the “March of the Volunteers”, </w:t>
      </w:r>
      <w:proofErr w:type="gramStart"/>
      <w:r w:rsidRPr="00024447">
        <w:rPr>
          <w:rFonts w:cs="Calibri"/>
        </w:rPr>
        <w:t>i.e.</w:t>
      </w:r>
      <w:proofErr w:type="gramEnd"/>
      <w:r w:rsidRPr="00024447">
        <w:rPr>
          <w:rFonts w:cs="Calibri"/>
        </w:rPr>
        <w:t xml:space="preserve"> the correct National Anthem of Hong Kong, China Teams, a song that was subversive in nature was played. </w:t>
      </w:r>
      <w:proofErr w:type="gramStart"/>
      <w:r w:rsidRPr="00024447">
        <w:rPr>
          <w:rFonts w:cs="Calibri"/>
        </w:rPr>
        <w:t>Enquires</w:t>
      </w:r>
      <w:proofErr w:type="gramEnd"/>
      <w:r w:rsidRPr="00024447">
        <w:rPr>
          <w:rFonts w:cs="Calibri"/>
        </w:rPr>
        <w:t xml:space="preserve"> by the relevant International Federation/Asia Federation invariably revealed that the local event </w:t>
      </w:r>
      <w:proofErr w:type="spellStart"/>
      <w:r w:rsidRPr="00024447">
        <w:rPr>
          <w:rFonts w:cs="Calibri"/>
        </w:rPr>
        <w:t>organisers</w:t>
      </w:r>
      <w:proofErr w:type="spellEnd"/>
      <w:r w:rsidRPr="00024447">
        <w:rPr>
          <w:rFonts w:cs="Calibri"/>
        </w:rPr>
        <w:t xml:space="preserve"> had downloaded the wrong song through Google search or YouTube which placed the wrong song as the top search result. Google and YouTube are hence proven to be totally unreliable in the search for the correct National Anthem of Hong Kong, China Teams.</w:t>
      </w:r>
    </w:p>
    <w:p w14:paraId="24439BD4" w14:textId="77777777" w:rsidR="00024447" w:rsidRPr="00024447" w:rsidRDefault="00024447" w:rsidP="00024447">
      <w:pPr>
        <w:jc w:val="both"/>
        <w:rPr>
          <w:rFonts w:cs="Calibri"/>
        </w:rPr>
      </w:pPr>
    </w:p>
    <w:p w14:paraId="0909EBE8" w14:textId="0E567387" w:rsidR="003C33F9" w:rsidRPr="00024447" w:rsidRDefault="00024447" w:rsidP="00024447">
      <w:pPr>
        <w:jc w:val="both"/>
        <w:rPr>
          <w:rFonts w:cs="Calibri"/>
        </w:rPr>
      </w:pPr>
      <w:r w:rsidRPr="00024447">
        <w:rPr>
          <w:rFonts w:cs="Calibri"/>
        </w:rPr>
        <w:t xml:space="preserve">To forestall the recurrence of similar mishaps, thereby ensuring the necessary respect to our National Anthem and Regional Flag in the upcoming sports event under your jurisdiction, namely the </w:t>
      </w:r>
      <w:r w:rsidRPr="00024447">
        <w:rPr>
          <w:rFonts w:cs="Calibri"/>
          <w:highlight w:val="yellow"/>
        </w:rPr>
        <w:t>[name of sports event]</w:t>
      </w:r>
      <w:r w:rsidRPr="00024447">
        <w:rPr>
          <w:rFonts w:cs="Calibri"/>
        </w:rPr>
        <w:t>, we would like to provide you with the following information on our National Anthem and Regional Flag for taking the necessary actions and precautions:</w:t>
      </w:r>
    </w:p>
    <w:p w14:paraId="377E9135" w14:textId="77777777" w:rsidR="00024447" w:rsidRPr="00B8053B" w:rsidRDefault="00024447" w:rsidP="00024447">
      <w:pPr>
        <w:jc w:val="both"/>
        <w:rPr>
          <w:rFonts w:cs="Calibri"/>
        </w:rPr>
      </w:pPr>
    </w:p>
    <w:p w14:paraId="5CABD28F" w14:textId="77777777" w:rsidR="009F5545" w:rsidRPr="00B8053B" w:rsidRDefault="009F5545" w:rsidP="009F5545">
      <w:pPr>
        <w:jc w:val="both"/>
        <w:rPr>
          <w:rFonts w:cs="Calibri"/>
          <w:u w:val="single"/>
        </w:rPr>
      </w:pPr>
      <w:r w:rsidRPr="00B8053B">
        <w:rPr>
          <w:rFonts w:cs="Calibri"/>
          <w:u w:val="single"/>
        </w:rPr>
        <w:t>National Anthem of the People’s Republic of China – “March of the Volunteers”</w:t>
      </w:r>
    </w:p>
    <w:p w14:paraId="46B9A964" w14:textId="77777777" w:rsidR="009F5545" w:rsidRPr="00B8053B" w:rsidRDefault="009F5545" w:rsidP="009F5545">
      <w:pPr>
        <w:pStyle w:val="ListParagraph"/>
        <w:numPr>
          <w:ilvl w:val="0"/>
          <w:numId w:val="9"/>
        </w:numPr>
        <w:jc w:val="both"/>
        <w:rPr>
          <w:rFonts w:cs="Calibri"/>
        </w:rPr>
      </w:pPr>
      <w:r w:rsidRPr="00B8053B">
        <w:rPr>
          <w:rFonts w:cs="Calibri"/>
        </w:rPr>
        <w:t xml:space="preserve">Recording: </w:t>
      </w:r>
    </w:p>
    <w:p w14:paraId="5BA43B51" w14:textId="029E84D3" w:rsidR="009F5545" w:rsidRPr="00B8053B" w:rsidRDefault="00DF765E" w:rsidP="00DC2DB3">
      <w:pPr>
        <w:pStyle w:val="ListParagraph"/>
        <w:ind w:left="480"/>
        <w:jc w:val="both"/>
        <w:rPr>
          <w:rFonts w:cs="Calibri"/>
        </w:rPr>
      </w:pPr>
      <w:hyperlink r:id="rId8" w:history="1">
        <w:r w:rsidR="00DC2DB3" w:rsidRPr="007C03C2">
          <w:rPr>
            <w:rStyle w:val="Hyperlink"/>
            <w:rFonts w:cs="Calibri"/>
          </w:rPr>
          <w:t>https://www.cmab.gov.hk/en/issues/national_anthem.htm</w:t>
        </w:r>
      </w:hyperlink>
      <w:r w:rsidR="00DC2DB3" w:rsidDel="00DC2DB3">
        <w:rPr>
          <w:rFonts w:cs="Calibri"/>
        </w:rPr>
        <w:t xml:space="preserve"> </w:t>
      </w:r>
    </w:p>
    <w:p w14:paraId="3DA59BD9" w14:textId="77777777" w:rsidR="009F5545" w:rsidRPr="00B8053B" w:rsidRDefault="009F5545" w:rsidP="009F5545">
      <w:pPr>
        <w:jc w:val="both"/>
        <w:rPr>
          <w:rFonts w:cs="Calibri"/>
        </w:rPr>
      </w:pPr>
    </w:p>
    <w:p w14:paraId="1558988B" w14:textId="77777777" w:rsidR="004C6B6B" w:rsidRPr="00B8053B" w:rsidRDefault="004C6B6B" w:rsidP="004C6B6B">
      <w:pPr>
        <w:jc w:val="both"/>
        <w:rPr>
          <w:rFonts w:cs="Calibri"/>
        </w:rPr>
      </w:pPr>
      <w:r w:rsidRPr="00B8053B">
        <w:rPr>
          <w:rFonts w:cs="Calibri"/>
          <w:u w:val="single"/>
        </w:rPr>
        <w:t>Regional Flag of the Hong Kong Special Administrative Region</w:t>
      </w:r>
    </w:p>
    <w:p w14:paraId="02E0D5A1" w14:textId="77777777" w:rsidR="009F5545" w:rsidRPr="00B8053B" w:rsidRDefault="009F5545" w:rsidP="009F5545">
      <w:pPr>
        <w:pStyle w:val="ListParagraph"/>
        <w:numPr>
          <w:ilvl w:val="0"/>
          <w:numId w:val="9"/>
        </w:numPr>
        <w:jc w:val="both"/>
        <w:rPr>
          <w:rFonts w:cs="Calibri"/>
        </w:rPr>
      </w:pPr>
      <w:r w:rsidRPr="00B8053B">
        <w:rPr>
          <w:rFonts w:cs="Calibri"/>
        </w:rPr>
        <w:t xml:space="preserve">Usage: </w:t>
      </w:r>
    </w:p>
    <w:p w14:paraId="06703FC2" w14:textId="77777777" w:rsidR="009F5545" w:rsidRPr="00B8053B" w:rsidRDefault="00DF765E" w:rsidP="009F5545">
      <w:pPr>
        <w:pStyle w:val="ListParagraph"/>
        <w:ind w:left="480"/>
        <w:jc w:val="both"/>
        <w:rPr>
          <w:rFonts w:cs="Calibri"/>
        </w:rPr>
      </w:pPr>
      <w:hyperlink r:id="rId9" w:history="1">
        <w:r w:rsidR="009F5545" w:rsidRPr="00B8053B">
          <w:rPr>
            <w:rStyle w:val="Hyperlink"/>
            <w:rFonts w:cs="Calibri"/>
          </w:rPr>
          <w:t>https://www.protocol.gov.hk/en/flags.html</w:t>
        </w:r>
      </w:hyperlink>
      <w:r w:rsidR="009F5545" w:rsidRPr="00B8053B">
        <w:rPr>
          <w:rFonts w:cs="Calibri"/>
        </w:rPr>
        <w:t xml:space="preserve"> </w:t>
      </w:r>
    </w:p>
    <w:p w14:paraId="39B375F2" w14:textId="77777777" w:rsidR="009F5545" w:rsidRPr="00B8053B" w:rsidRDefault="009F5545" w:rsidP="00A73D03">
      <w:pPr>
        <w:pStyle w:val="ListParagraph"/>
        <w:ind w:left="480"/>
        <w:jc w:val="both"/>
        <w:rPr>
          <w:rFonts w:cs="Calibri"/>
        </w:rPr>
      </w:pPr>
    </w:p>
    <w:p w14:paraId="34C09DAB" w14:textId="75556B63" w:rsidR="003C33F9" w:rsidRPr="00024447" w:rsidRDefault="00CE24C9" w:rsidP="00327C7C">
      <w:pPr>
        <w:jc w:val="both"/>
        <w:rPr>
          <w:rFonts w:cs="Calibri"/>
          <w:b/>
          <w:bCs/>
        </w:rPr>
      </w:pPr>
      <w:bookmarkStart w:id="1" w:name="_Hlk132207405"/>
      <w:r w:rsidRPr="00024447">
        <w:rPr>
          <w:rFonts w:cs="Calibri"/>
          <w:b/>
          <w:bCs/>
        </w:rPr>
        <w:t>P</w:t>
      </w:r>
      <w:r w:rsidR="003C33F9" w:rsidRPr="00024447">
        <w:rPr>
          <w:rFonts w:cs="Calibri"/>
          <w:b/>
          <w:bCs/>
        </w:rPr>
        <w:t xml:space="preserve">lease </w:t>
      </w:r>
      <w:r w:rsidR="00640E30" w:rsidRPr="00024447">
        <w:rPr>
          <w:rFonts w:cs="Calibri"/>
          <w:b/>
          <w:bCs/>
        </w:rPr>
        <w:t xml:space="preserve">remind your officials / staff / volunteers / contractors </w:t>
      </w:r>
      <w:r w:rsidR="00640E30" w:rsidRPr="00024447">
        <w:rPr>
          <w:rFonts w:cs="Calibri"/>
          <w:b/>
          <w:bCs/>
          <w:u w:val="single"/>
        </w:rPr>
        <w:t>not</w:t>
      </w:r>
      <w:r w:rsidR="00640E30" w:rsidRPr="00024447">
        <w:rPr>
          <w:rFonts w:cs="Calibri"/>
          <w:b/>
          <w:bCs/>
        </w:rPr>
        <w:t xml:space="preserve"> to download</w:t>
      </w:r>
      <w:r w:rsidR="003C33F9" w:rsidRPr="00024447">
        <w:rPr>
          <w:rFonts w:cs="Calibri"/>
          <w:b/>
          <w:bCs/>
        </w:rPr>
        <w:t xml:space="preserve"> our National Anthem or copy our Regional Flag from unofficial sources. </w:t>
      </w:r>
      <w:bookmarkStart w:id="2" w:name="_Hlk132211138"/>
      <w:r w:rsidR="00E646EC" w:rsidRPr="00024447">
        <w:rPr>
          <w:rFonts w:cs="Calibri"/>
          <w:b/>
          <w:bCs/>
        </w:rPr>
        <w:t xml:space="preserve">This is particularly so for Google and YouTube, as successive mishaps in international sports events involving Hong Kong, China teams have shown that </w:t>
      </w:r>
      <w:r w:rsidR="00E646EC" w:rsidRPr="00024447">
        <w:rPr>
          <w:b/>
          <w:bCs/>
        </w:rPr>
        <w:t xml:space="preserve">their </w:t>
      </w:r>
      <w:r w:rsidR="00640E30" w:rsidRPr="00024447">
        <w:rPr>
          <w:b/>
          <w:bCs/>
        </w:rPr>
        <w:t xml:space="preserve">search </w:t>
      </w:r>
      <w:r w:rsidR="003C33F9" w:rsidRPr="00024447">
        <w:rPr>
          <w:rFonts w:cs="Calibri"/>
          <w:b/>
          <w:bCs/>
        </w:rPr>
        <w:t xml:space="preserve">results </w:t>
      </w:r>
      <w:r w:rsidR="00640E30" w:rsidRPr="00024447">
        <w:rPr>
          <w:rFonts w:cs="Calibri"/>
          <w:b/>
          <w:bCs/>
        </w:rPr>
        <w:t>for “</w:t>
      </w:r>
      <w:r w:rsidR="00640E30" w:rsidRPr="00024447">
        <w:rPr>
          <w:b/>
          <w:bCs/>
        </w:rPr>
        <w:t>Hong Kong's National Anthem”</w:t>
      </w:r>
      <w:r w:rsidR="00640E30" w:rsidRPr="00024447">
        <w:rPr>
          <w:rFonts w:cs="Calibri"/>
          <w:b/>
          <w:bCs/>
        </w:rPr>
        <w:t xml:space="preserve"> are</w:t>
      </w:r>
      <w:r w:rsidR="00E646EC" w:rsidRPr="00024447">
        <w:rPr>
          <w:rFonts w:cs="Calibri"/>
          <w:b/>
          <w:bCs/>
        </w:rPr>
        <w:t xml:space="preserve"> proven to be </w:t>
      </w:r>
      <w:r w:rsidR="00E646EC" w:rsidRPr="00024447">
        <w:rPr>
          <w:rFonts w:cs="Calibri"/>
          <w:b/>
          <w:bCs/>
          <w:u w:val="single"/>
        </w:rPr>
        <w:t xml:space="preserve">inaccurate, </w:t>
      </w:r>
      <w:proofErr w:type="gramStart"/>
      <w:r w:rsidR="00E646EC" w:rsidRPr="00024447">
        <w:rPr>
          <w:rFonts w:cs="Calibri"/>
          <w:b/>
          <w:bCs/>
          <w:u w:val="single"/>
        </w:rPr>
        <w:t>misleading</w:t>
      </w:r>
      <w:proofErr w:type="gramEnd"/>
      <w:r w:rsidR="00E646EC" w:rsidRPr="00024447">
        <w:rPr>
          <w:rFonts w:cs="Calibri"/>
          <w:b/>
          <w:bCs/>
          <w:u w:val="single"/>
        </w:rPr>
        <w:t xml:space="preserve"> and</w:t>
      </w:r>
      <w:r w:rsidR="00640E30" w:rsidRPr="00024447">
        <w:rPr>
          <w:rFonts w:cs="Calibri"/>
          <w:b/>
          <w:bCs/>
          <w:u w:val="single"/>
        </w:rPr>
        <w:t xml:space="preserve"> </w:t>
      </w:r>
      <w:r w:rsidR="005B6A59" w:rsidRPr="00024447">
        <w:rPr>
          <w:rFonts w:cs="Calibri"/>
          <w:b/>
          <w:bCs/>
          <w:u w:val="single"/>
        </w:rPr>
        <w:t>unreliable</w:t>
      </w:r>
      <w:r w:rsidR="003C33F9" w:rsidRPr="00024447">
        <w:rPr>
          <w:rFonts w:cs="Calibri"/>
          <w:b/>
          <w:bCs/>
        </w:rPr>
        <w:t xml:space="preserve">. </w:t>
      </w:r>
      <w:bookmarkEnd w:id="2"/>
    </w:p>
    <w:bookmarkEnd w:id="1"/>
    <w:p w14:paraId="5C6D75B2" w14:textId="77777777" w:rsidR="003C33F9" w:rsidRPr="00B8053B" w:rsidRDefault="003C33F9" w:rsidP="00327C7C">
      <w:pPr>
        <w:jc w:val="both"/>
        <w:rPr>
          <w:rFonts w:cs="Calibri"/>
        </w:rPr>
      </w:pPr>
    </w:p>
    <w:p w14:paraId="6E491FED" w14:textId="7BDE2288" w:rsidR="00370C9F" w:rsidRPr="00B8053B" w:rsidRDefault="00A018DF" w:rsidP="00327C7C">
      <w:pPr>
        <w:jc w:val="both"/>
        <w:rPr>
          <w:rFonts w:cs="Calibri"/>
        </w:rPr>
      </w:pPr>
      <w:r w:rsidRPr="00B8053B">
        <w:rPr>
          <w:rFonts w:cs="Calibri"/>
        </w:rPr>
        <w:t>If</w:t>
      </w:r>
      <w:r w:rsidR="00370C9F" w:rsidRPr="00B8053B">
        <w:rPr>
          <w:rFonts w:cs="Calibri"/>
        </w:rPr>
        <w:t xml:space="preserve"> you require any clarification </w:t>
      </w:r>
      <w:r w:rsidR="00246A16" w:rsidRPr="00B8053B">
        <w:rPr>
          <w:rFonts w:cs="Calibri"/>
        </w:rPr>
        <w:t>on</w:t>
      </w:r>
      <w:r w:rsidR="00370C9F" w:rsidRPr="00B8053B">
        <w:rPr>
          <w:rFonts w:cs="Calibri"/>
        </w:rPr>
        <w:t xml:space="preserve"> the above, please feel free to contact </w:t>
      </w:r>
      <w:r w:rsidR="00CE24C9" w:rsidRPr="00B8053B">
        <w:rPr>
          <w:rFonts w:cs="Calibri"/>
          <w:i/>
          <w:iCs/>
          <w:highlight w:val="yellow"/>
        </w:rPr>
        <w:t>[</w:t>
      </w:r>
      <w:r w:rsidR="00246A16" w:rsidRPr="00B8053B">
        <w:rPr>
          <w:rFonts w:cs="Calibri"/>
          <w:i/>
          <w:iCs/>
          <w:highlight w:val="yellow"/>
        </w:rPr>
        <w:t>name of contact</w:t>
      </w:r>
      <w:r w:rsidR="00370C9F" w:rsidRPr="00B8053B">
        <w:rPr>
          <w:rFonts w:cs="Calibri"/>
          <w:i/>
          <w:iCs/>
          <w:highlight w:val="yellow"/>
        </w:rPr>
        <w:t xml:space="preserve"> person </w:t>
      </w:r>
      <w:r w:rsidR="00246A16" w:rsidRPr="00B8053B">
        <w:rPr>
          <w:rFonts w:cs="Calibri"/>
          <w:i/>
          <w:iCs/>
          <w:highlight w:val="yellow"/>
        </w:rPr>
        <w:t>of</w:t>
      </w:r>
      <w:r w:rsidR="00370C9F" w:rsidRPr="00B8053B">
        <w:rPr>
          <w:rFonts w:cs="Calibri"/>
          <w:i/>
          <w:iCs/>
          <w:highlight w:val="yellow"/>
        </w:rPr>
        <w:t xml:space="preserve"> NSA</w:t>
      </w:r>
      <w:r w:rsidR="00CE24C9" w:rsidRPr="00B8053B">
        <w:rPr>
          <w:rFonts w:cs="Calibri"/>
          <w:i/>
          <w:iCs/>
        </w:rPr>
        <w:t>]</w:t>
      </w:r>
      <w:r w:rsidR="00370C9F" w:rsidRPr="00B8053B">
        <w:rPr>
          <w:rFonts w:cs="Calibri"/>
        </w:rPr>
        <w:t xml:space="preserve"> </w:t>
      </w:r>
      <w:r w:rsidR="00DC2DB3">
        <w:rPr>
          <w:rFonts w:cs="Calibri"/>
        </w:rPr>
        <w:t>on</w:t>
      </w:r>
      <w:r w:rsidR="00370C9F" w:rsidRPr="00B8053B">
        <w:rPr>
          <w:rFonts w:cs="Calibri"/>
          <w:i/>
          <w:iCs/>
          <w:highlight w:val="yellow"/>
        </w:rPr>
        <w:t xml:space="preserve"> </w:t>
      </w:r>
      <w:r w:rsidR="00CE24C9" w:rsidRPr="00B8053B">
        <w:rPr>
          <w:rFonts w:cs="Calibri"/>
          <w:i/>
          <w:iCs/>
          <w:highlight w:val="yellow"/>
        </w:rPr>
        <w:t>[</w:t>
      </w:r>
      <w:r w:rsidR="00370C9F" w:rsidRPr="00B8053B">
        <w:rPr>
          <w:rFonts w:cs="Calibri"/>
          <w:i/>
          <w:iCs/>
          <w:highlight w:val="yellow"/>
        </w:rPr>
        <w:t xml:space="preserve">contact </w:t>
      </w:r>
      <w:r w:rsidR="003C33F9" w:rsidRPr="00B8053B">
        <w:rPr>
          <w:rFonts w:cs="Calibri"/>
          <w:i/>
          <w:iCs/>
          <w:highlight w:val="yellow"/>
        </w:rPr>
        <w:t>details</w:t>
      </w:r>
      <w:r w:rsidR="00CE24C9" w:rsidRPr="00B8053B">
        <w:rPr>
          <w:rFonts w:cs="Calibri"/>
          <w:i/>
          <w:iCs/>
        </w:rPr>
        <w:t>]</w:t>
      </w:r>
      <w:r w:rsidR="00370C9F" w:rsidRPr="00B8053B">
        <w:rPr>
          <w:rFonts w:cs="Calibri"/>
        </w:rPr>
        <w:t>.</w:t>
      </w:r>
    </w:p>
    <w:p w14:paraId="065AC761" w14:textId="77777777" w:rsidR="00370C9F" w:rsidRPr="00B8053B" w:rsidRDefault="00370C9F" w:rsidP="00327C7C">
      <w:pPr>
        <w:jc w:val="both"/>
        <w:rPr>
          <w:rFonts w:cs="Calibri"/>
        </w:rPr>
      </w:pPr>
    </w:p>
    <w:p w14:paraId="639F8683" w14:textId="77777777" w:rsidR="00370C9F" w:rsidRPr="00B8053B" w:rsidRDefault="00370C9F" w:rsidP="00327C7C">
      <w:pPr>
        <w:jc w:val="both"/>
        <w:rPr>
          <w:rFonts w:cs="Calibri"/>
        </w:rPr>
      </w:pPr>
      <w:r w:rsidRPr="00B8053B">
        <w:rPr>
          <w:rFonts w:cs="Calibri"/>
        </w:rPr>
        <w:t>Yours sincerely,</w:t>
      </w:r>
    </w:p>
    <w:p w14:paraId="79F84B38" w14:textId="77777777" w:rsidR="00370C9F" w:rsidRPr="00B8053B" w:rsidRDefault="00370C9F" w:rsidP="00327C7C">
      <w:pPr>
        <w:jc w:val="both"/>
        <w:rPr>
          <w:rFonts w:cs="Calibri"/>
        </w:rPr>
      </w:pPr>
    </w:p>
    <w:p w14:paraId="456A984F" w14:textId="77777777" w:rsidR="00370C9F" w:rsidRPr="00B8053B" w:rsidRDefault="00CE24C9" w:rsidP="00327C7C">
      <w:pPr>
        <w:jc w:val="both"/>
        <w:rPr>
          <w:rFonts w:cs="Calibri"/>
          <w:i/>
          <w:iCs/>
        </w:rPr>
      </w:pPr>
      <w:r w:rsidRPr="00B8053B">
        <w:rPr>
          <w:rFonts w:cs="Calibri"/>
          <w:i/>
          <w:iCs/>
          <w:highlight w:val="yellow"/>
        </w:rPr>
        <w:t>[</w:t>
      </w:r>
      <w:r w:rsidR="00246A16" w:rsidRPr="00B8053B">
        <w:rPr>
          <w:rFonts w:cs="Calibri"/>
          <w:i/>
          <w:iCs/>
          <w:highlight w:val="yellow"/>
        </w:rPr>
        <w:t>t</w:t>
      </w:r>
      <w:r w:rsidR="00370C9F" w:rsidRPr="00B8053B">
        <w:rPr>
          <w:rFonts w:cs="Calibri"/>
          <w:i/>
          <w:iCs/>
          <w:highlight w:val="yellow"/>
        </w:rPr>
        <w:t xml:space="preserve">o be issued </w:t>
      </w:r>
      <w:r w:rsidR="00246A16" w:rsidRPr="00B8053B">
        <w:rPr>
          <w:rFonts w:cs="Calibri"/>
          <w:i/>
          <w:iCs/>
          <w:highlight w:val="yellow"/>
        </w:rPr>
        <w:t>in the name of</w:t>
      </w:r>
      <w:r w:rsidR="00370C9F" w:rsidRPr="00B8053B">
        <w:rPr>
          <w:rFonts w:cs="Calibri"/>
          <w:i/>
          <w:iCs/>
          <w:highlight w:val="yellow"/>
        </w:rPr>
        <w:t xml:space="preserve"> President</w:t>
      </w:r>
      <w:r w:rsidR="00246A16" w:rsidRPr="00B8053B">
        <w:rPr>
          <w:rFonts w:cs="Calibri"/>
          <w:i/>
          <w:iCs/>
          <w:highlight w:val="yellow"/>
        </w:rPr>
        <w:t xml:space="preserve"> </w:t>
      </w:r>
      <w:r w:rsidR="00370C9F" w:rsidRPr="00B8053B">
        <w:rPr>
          <w:rFonts w:cs="Calibri"/>
          <w:i/>
          <w:iCs/>
          <w:highlight w:val="yellow"/>
        </w:rPr>
        <w:t>/ Chairperson of NSA</w:t>
      </w:r>
      <w:r w:rsidRPr="00B8053B">
        <w:rPr>
          <w:rFonts w:cs="Calibri"/>
          <w:i/>
          <w:iCs/>
        </w:rPr>
        <w:t>]</w:t>
      </w:r>
    </w:p>
    <w:bookmarkEnd w:id="0"/>
    <w:p w14:paraId="2561D702" w14:textId="77777777" w:rsidR="00872205" w:rsidRPr="00CE24C9" w:rsidRDefault="00872205" w:rsidP="002D7D1D">
      <w:pPr>
        <w:pStyle w:val="NoSpacing"/>
      </w:pPr>
    </w:p>
    <w:p w14:paraId="35822611" w14:textId="502BAD5C" w:rsidR="00B33550" w:rsidRDefault="00872205" w:rsidP="002D7D1D">
      <w:pPr>
        <w:pStyle w:val="NoSpacing"/>
      </w:pPr>
      <w:r>
        <w:rPr>
          <w:rFonts w:hint="eastAsia"/>
        </w:rPr>
        <w:t>c</w:t>
      </w:r>
      <w:r>
        <w:t xml:space="preserve">.c. </w:t>
      </w:r>
      <w:r w:rsidR="00246A16">
        <w:tab/>
      </w:r>
      <w:r w:rsidR="005011D8">
        <w:t>Hong Kong Paralympic Committee</w:t>
      </w:r>
      <w:r>
        <w:t xml:space="preserve"> </w:t>
      </w:r>
    </w:p>
    <w:p w14:paraId="36A671C6" w14:textId="77777777" w:rsidR="00B33550" w:rsidRDefault="00B33550">
      <w:pPr>
        <w:widowControl/>
      </w:pPr>
      <w:r>
        <w:br w:type="page"/>
      </w:r>
    </w:p>
    <w:p w14:paraId="37EB1259" w14:textId="70605467" w:rsidR="00872205" w:rsidRDefault="00B33550" w:rsidP="00B33550">
      <w:pPr>
        <w:pStyle w:val="NoSpacing"/>
        <w:jc w:val="right"/>
        <w:rPr>
          <w:b/>
          <w:bCs/>
        </w:rPr>
      </w:pPr>
      <w:r w:rsidRPr="00B33550">
        <w:rPr>
          <w:b/>
          <w:bCs/>
        </w:rPr>
        <w:lastRenderedPageBreak/>
        <w:t>Annex II</w:t>
      </w:r>
    </w:p>
    <w:p w14:paraId="2EB09984" w14:textId="77777777" w:rsidR="00B33550" w:rsidRDefault="00B33550" w:rsidP="00B33550">
      <w:pPr>
        <w:pStyle w:val="NoSpacing"/>
        <w:jc w:val="right"/>
        <w:rPr>
          <w:b/>
          <w:bCs/>
        </w:rPr>
      </w:pPr>
    </w:p>
    <w:p w14:paraId="04B51302" w14:textId="2236D6C9" w:rsidR="00B33550" w:rsidRDefault="00B33550" w:rsidP="00B33550">
      <w:pPr>
        <w:pStyle w:val="Default"/>
        <w:jc w:val="center"/>
        <w:rPr>
          <w:sz w:val="28"/>
          <w:szCs w:val="28"/>
        </w:rPr>
      </w:pPr>
      <w:r>
        <w:rPr>
          <w:b/>
          <w:bCs/>
          <w:sz w:val="28"/>
          <w:szCs w:val="28"/>
        </w:rPr>
        <w:t>Acknowledgement Receipt of National Anthem and Regional Flag</w:t>
      </w:r>
    </w:p>
    <w:p w14:paraId="31A6F7FD" w14:textId="2CDAAFE4" w:rsidR="00B33550" w:rsidRDefault="00B33550" w:rsidP="00B33550">
      <w:pPr>
        <w:pStyle w:val="Default"/>
        <w:jc w:val="center"/>
        <w:rPr>
          <w:b/>
          <w:bCs/>
          <w:sz w:val="28"/>
          <w:szCs w:val="28"/>
        </w:rPr>
      </w:pPr>
      <w:r>
        <w:rPr>
          <w:b/>
          <w:bCs/>
          <w:sz w:val="28"/>
          <w:szCs w:val="28"/>
        </w:rPr>
        <w:t>of Team Hong Kong, China</w:t>
      </w:r>
    </w:p>
    <w:p w14:paraId="311E13C7" w14:textId="77777777" w:rsidR="00B33550" w:rsidRDefault="00B33550" w:rsidP="00B33550">
      <w:pPr>
        <w:pStyle w:val="Default"/>
        <w:jc w:val="center"/>
        <w:rPr>
          <w:sz w:val="28"/>
          <w:szCs w:val="28"/>
        </w:rPr>
      </w:pPr>
    </w:p>
    <w:p w14:paraId="6D846A97" w14:textId="65812910" w:rsidR="00B33550" w:rsidRDefault="00B33550" w:rsidP="00B33550">
      <w:pPr>
        <w:pStyle w:val="Default"/>
        <w:jc w:val="both"/>
        <w:rPr>
          <w:sz w:val="26"/>
          <w:szCs w:val="26"/>
        </w:rPr>
      </w:pPr>
      <w:r>
        <w:rPr>
          <w:rFonts w:ascii="Wingdings" w:hAnsi="Wingdings" w:cs="Wingdings"/>
          <w:sz w:val="26"/>
          <w:szCs w:val="26"/>
        </w:rPr>
        <w:t></w:t>
      </w:r>
      <w:r>
        <w:rPr>
          <w:rFonts w:ascii="Wingdings" w:hAnsi="Wingdings" w:cs="Wingdings" w:hint="eastAsia"/>
          <w:sz w:val="26"/>
          <w:szCs w:val="26"/>
        </w:rPr>
        <w:t xml:space="preserve"> </w:t>
      </w:r>
      <w:r>
        <w:rPr>
          <w:sz w:val="26"/>
          <w:szCs w:val="26"/>
        </w:rPr>
        <w:t xml:space="preserve">I note that since November 2022, the National Anthem of Hong Kong, China Teams has </w:t>
      </w:r>
      <w:r>
        <w:rPr>
          <w:sz w:val="26"/>
          <w:szCs w:val="26"/>
        </w:rPr>
        <w:t>b</w:t>
      </w:r>
      <w:r>
        <w:rPr>
          <w:sz w:val="26"/>
          <w:szCs w:val="26"/>
        </w:rPr>
        <w:t>een misplayed in different international sports events. Instead of the “March of the</w:t>
      </w:r>
      <w:r>
        <w:rPr>
          <w:sz w:val="26"/>
          <w:szCs w:val="26"/>
        </w:rPr>
        <w:t xml:space="preserve"> </w:t>
      </w:r>
      <w:r>
        <w:rPr>
          <w:sz w:val="26"/>
          <w:szCs w:val="26"/>
        </w:rPr>
        <w:t xml:space="preserve">Volunteers”, </w:t>
      </w:r>
      <w:proofErr w:type="gramStart"/>
      <w:r>
        <w:rPr>
          <w:sz w:val="26"/>
          <w:szCs w:val="26"/>
        </w:rPr>
        <w:t>i.e.</w:t>
      </w:r>
      <w:proofErr w:type="gramEnd"/>
      <w:r>
        <w:rPr>
          <w:sz w:val="26"/>
          <w:szCs w:val="26"/>
        </w:rPr>
        <w:t xml:space="preserve"> the correct National Anthem of Hong Kong, China Teams, a song that was</w:t>
      </w:r>
      <w:r>
        <w:rPr>
          <w:sz w:val="26"/>
          <w:szCs w:val="26"/>
        </w:rPr>
        <w:t xml:space="preserve"> </w:t>
      </w:r>
      <w:r>
        <w:rPr>
          <w:sz w:val="26"/>
          <w:szCs w:val="26"/>
        </w:rPr>
        <w:t xml:space="preserve">subversive in nature was played. </w:t>
      </w:r>
      <w:proofErr w:type="gramStart"/>
      <w:r>
        <w:rPr>
          <w:sz w:val="26"/>
          <w:szCs w:val="26"/>
        </w:rPr>
        <w:t>Enquires</w:t>
      </w:r>
      <w:proofErr w:type="gramEnd"/>
      <w:r>
        <w:rPr>
          <w:sz w:val="26"/>
          <w:szCs w:val="26"/>
        </w:rPr>
        <w:t xml:space="preserve"> by the relevant International Federation/Asia</w:t>
      </w:r>
      <w:r>
        <w:rPr>
          <w:sz w:val="26"/>
          <w:szCs w:val="26"/>
        </w:rPr>
        <w:t xml:space="preserve"> </w:t>
      </w:r>
      <w:r>
        <w:rPr>
          <w:sz w:val="26"/>
          <w:szCs w:val="26"/>
        </w:rPr>
        <w:t xml:space="preserve">Federation invariably revealed that the local event </w:t>
      </w:r>
      <w:proofErr w:type="spellStart"/>
      <w:r>
        <w:rPr>
          <w:sz w:val="26"/>
          <w:szCs w:val="26"/>
        </w:rPr>
        <w:t>organisers</w:t>
      </w:r>
      <w:proofErr w:type="spellEnd"/>
      <w:r>
        <w:rPr>
          <w:sz w:val="26"/>
          <w:szCs w:val="26"/>
        </w:rPr>
        <w:t xml:space="preserve"> had downloaded the wrong song</w:t>
      </w:r>
      <w:r>
        <w:rPr>
          <w:sz w:val="26"/>
          <w:szCs w:val="26"/>
        </w:rPr>
        <w:t xml:space="preserve"> </w:t>
      </w:r>
      <w:r>
        <w:rPr>
          <w:sz w:val="26"/>
          <w:szCs w:val="26"/>
        </w:rPr>
        <w:t>through Google search or YouTube which placed the wrong song as the top search result.</w:t>
      </w:r>
      <w:r>
        <w:rPr>
          <w:sz w:val="26"/>
          <w:szCs w:val="26"/>
        </w:rPr>
        <w:t xml:space="preserve"> </w:t>
      </w:r>
      <w:r>
        <w:rPr>
          <w:sz w:val="26"/>
          <w:szCs w:val="26"/>
        </w:rPr>
        <w:t>Google and YouTube are hence proven to be totally unreliable in the search for the correct</w:t>
      </w:r>
      <w:r>
        <w:rPr>
          <w:sz w:val="26"/>
          <w:szCs w:val="26"/>
        </w:rPr>
        <w:t xml:space="preserve"> </w:t>
      </w:r>
      <w:r>
        <w:rPr>
          <w:sz w:val="26"/>
          <w:szCs w:val="26"/>
        </w:rPr>
        <w:t xml:space="preserve">National Anthem of Hong Kong, China Teams. </w:t>
      </w:r>
    </w:p>
    <w:p w14:paraId="0BFA2037" w14:textId="77777777" w:rsidR="00B33550" w:rsidRDefault="00B33550" w:rsidP="00B33550">
      <w:pPr>
        <w:pStyle w:val="Default"/>
        <w:rPr>
          <w:sz w:val="26"/>
          <w:szCs w:val="26"/>
        </w:rPr>
      </w:pPr>
    </w:p>
    <w:p w14:paraId="15B28D1D" w14:textId="435B26E9" w:rsidR="00B33550" w:rsidRDefault="00B33550" w:rsidP="00B33550">
      <w:pPr>
        <w:pStyle w:val="Default"/>
        <w:rPr>
          <w:sz w:val="26"/>
          <w:szCs w:val="26"/>
        </w:rPr>
      </w:pPr>
      <w:r>
        <w:rPr>
          <w:rFonts w:ascii="Wingdings" w:hAnsi="Wingdings" w:cs="Wingdings"/>
          <w:sz w:val="26"/>
          <w:szCs w:val="26"/>
        </w:rPr>
        <w:t></w:t>
      </w:r>
      <w:r>
        <w:rPr>
          <w:rFonts w:ascii="Wingdings" w:hAnsi="Wingdings" w:cs="Wingdings" w:hint="eastAsia"/>
          <w:sz w:val="26"/>
          <w:szCs w:val="26"/>
        </w:rPr>
        <w:t xml:space="preserve"> </w:t>
      </w:r>
      <w:r>
        <w:rPr>
          <w:sz w:val="26"/>
          <w:szCs w:val="26"/>
        </w:rPr>
        <w:t>I hereby acknowledge receipt of the following materials from the Team Leader of Team</w:t>
      </w:r>
      <w:r>
        <w:rPr>
          <w:sz w:val="26"/>
          <w:szCs w:val="26"/>
        </w:rPr>
        <w:t xml:space="preserve"> </w:t>
      </w:r>
      <w:r>
        <w:rPr>
          <w:sz w:val="26"/>
          <w:szCs w:val="26"/>
        </w:rPr>
        <w:t>Hong Kong, China, ______________________________</w:t>
      </w:r>
      <w:r>
        <w:rPr>
          <w:sz w:val="26"/>
          <w:szCs w:val="26"/>
        </w:rPr>
        <w:t>___________________</w:t>
      </w:r>
      <w:r>
        <w:rPr>
          <w:sz w:val="26"/>
          <w:szCs w:val="26"/>
        </w:rPr>
        <w:t>(name),</w:t>
      </w:r>
      <w:r>
        <w:rPr>
          <w:sz w:val="26"/>
          <w:szCs w:val="26"/>
        </w:rPr>
        <w:t xml:space="preserve"> </w:t>
      </w:r>
      <w:r>
        <w:rPr>
          <w:sz w:val="26"/>
          <w:szCs w:val="26"/>
        </w:rPr>
        <w:t>for the</w:t>
      </w:r>
      <w:r>
        <w:rPr>
          <w:sz w:val="26"/>
          <w:szCs w:val="26"/>
        </w:rPr>
        <w:t xml:space="preserve"> </w:t>
      </w:r>
      <w:r>
        <w:rPr>
          <w:sz w:val="26"/>
          <w:szCs w:val="26"/>
        </w:rPr>
        <w:t xml:space="preserve">_______________________________________(name of sports event): </w:t>
      </w:r>
    </w:p>
    <w:p w14:paraId="7DDC4EAC" w14:textId="77777777" w:rsidR="00B33550" w:rsidRDefault="00B33550" w:rsidP="00B33550">
      <w:pPr>
        <w:pStyle w:val="Default"/>
        <w:rPr>
          <w:sz w:val="26"/>
          <w:szCs w:val="26"/>
        </w:rPr>
      </w:pPr>
    </w:p>
    <w:p w14:paraId="07C32515" w14:textId="10BC1529" w:rsidR="00B33550" w:rsidRDefault="00B33550" w:rsidP="00B33550">
      <w:pPr>
        <w:pStyle w:val="Default"/>
        <w:ind w:firstLine="480"/>
        <w:rPr>
          <w:sz w:val="26"/>
          <w:szCs w:val="26"/>
        </w:rPr>
      </w:pPr>
      <w:r>
        <w:rPr>
          <w:sz w:val="26"/>
          <w:szCs w:val="26"/>
        </w:rPr>
        <w:t>(</w:t>
      </w:r>
      <w:proofErr w:type="spellStart"/>
      <w:r>
        <w:rPr>
          <w:sz w:val="26"/>
          <w:szCs w:val="26"/>
        </w:rPr>
        <w:t>i</w:t>
      </w:r>
      <w:proofErr w:type="spellEnd"/>
      <w:r>
        <w:rPr>
          <w:sz w:val="26"/>
          <w:szCs w:val="26"/>
        </w:rPr>
        <w:t xml:space="preserve">) </w:t>
      </w:r>
      <w:r>
        <w:rPr>
          <w:sz w:val="26"/>
          <w:szCs w:val="26"/>
        </w:rPr>
        <w:tab/>
      </w:r>
      <w:r>
        <w:rPr>
          <w:sz w:val="26"/>
          <w:szCs w:val="26"/>
        </w:rPr>
        <w:t xml:space="preserve">National Anthem of the People’s Republic of China – “March of the Volunteers” </w:t>
      </w:r>
    </w:p>
    <w:p w14:paraId="105536B1" w14:textId="77777777" w:rsidR="00B33550" w:rsidRDefault="00B33550" w:rsidP="00B33550">
      <w:pPr>
        <w:pStyle w:val="Default"/>
        <w:ind w:left="960"/>
        <w:rPr>
          <w:sz w:val="26"/>
          <w:szCs w:val="26"/>
        </w:rPr>
      </w:pPr>
      <w:r>
        <w:rPr>
          <w:sz w:val="26"/>
          <w:szCs w:val="26"/>
        </w:rPr>
        <w:t>(</w:t>
      </w:r>
      <w:proofErr w:type="gramStart"/>
      <w:r>
        <w:rPr>
          <w:sz w:val="26"/>
          <w:szCs w:val="26"/>
        </w:rPr>
        <w:t>official</w:t>
      </w:r>
      <w:proofErr w:type="gramEnd"/>
      <w:r>
        <w:rPr>
          <w:sz w:val="26"/>
          <w:szCs w:val="26"/>
        </w:rPr>
        <w:t xml:space="preserve"> recording available at: </w:t>
      </w:r>
      <w:r>
        <w:rPr>
          <w:color w:val="0562C1"/>
          <w:sz w:val="26"/>
          <w:szCs w:val="26"/>
        </w:rPr>
        <w:t>https://www.cmab.gov.hk/en/issues/national_anthem.htm</w:t>
      </w:r>
      <w:r>
        <w:rPr>
          <w:sz w:val="26"/>
          <w:szCs w:val="26"/>
        </w:rPr>
        <w:t xml:space="preserve">) </w:t>
      </w:r>
    </w:p>
    <w:p w14:paraId="1D459043" w14:textId="77777777" w:rsidR="00B33550" w:rsidRDefault="00B33550" w:rsidP="00B33550">
      <w:pPr>
        <w:pStyle w:val="Default"/>
        <w:ind w:firstLine="480"/>
        <w:rPr>
          <w:sz w:val="26"/>
          <w:szCs w:val="26"/>
        </w:rPr>
      </w:pPr>
    </w:p>
    <w:p w14:paraId="301FCBA4" w14:textId="1A848FED" w:rsidR="00B33550" w:rsidRDefault="00B33550" w:rsidP="00B33550">
      <w:pPr>
        <w:pStyle w:val="Default"/>
        <w:ind w:firstLine="480"/>
        <w:rPr>
          <w:sz w:val="26"/>
          <w:szCs w:val="26"/>
        </w:rPr>
      </w:pPr>
      <w:r>
        <w:rPr>
          <w:sz w:val="26"/>
          <w:szCs w:val="26"/>
        </w:rPr>
        <w:t xml:space="preserve">(ii) </w:t>
      </w:r>
      <w:r>
        <w:rPr>
          <w:sz w:val="26"/>
          <w:szCs w:val="26"/>
        </w:rPr>
        <w:tab/>
      </w:r>
      <w:r>
        <w:rPr>
          <w:sz w:val="26"/>
          <w:szCs w:val="26"/>
        </w:rPr>
        <w:t xml:space="preserve">Regional Flag of the Hong Kong Special Administrative Region </w:t>
      </w:r>
    </w:p>
    <w:p w14:paraId="390CE0D5" w14:textId="77777777" w:rsidR="00B33550" w:rsidRDefault="00B33550" w:rsidP="00B33550">
      <w:pPr>
        <w:pStyle w:val="Default"/>
        <w:ind w:left="480" w:firstLine="480"/>
        <w:rPr>
          <w:sz w:val="26"/>
          <w:szCs w:val="26"/>
        </w:rPr>
      </w:pPr>
      <w:r>
        <w:rPr>
          <w:sz w:val="26"/>
          <w:szCs w:val="26"/>
        </w:rPr>
        <w:t>(</w:t>
      </w:r>
      <w:proofErr w:type="gramStart"/>
      <w:r>
        <w:rPr>
          <w:sz w:val="26"/>
          <w:szCs w:val="26"/>
        </w:rPr>
        <w:t>specifications</w:t>
      </w:r>
      <w:proofErr w:type="gramEnd"/>
      <w:r>
        <w:rPr>
          <w:sz w:val="26"/>
          <w:szCs w:val="26"/>
        </w:rPr>
        <w:t xml:space="preserve"> available at: </w:t>
      </w:r>
    </w:p>
    <w:p w14:paraId="3E1A29A4" w14:textId="77777777" w:rsidR="00B33550" w:rsidRDefault="00B33550" w:rsidP="00B33550">
      <w:pPr>
        <w:pStyle w:val="Default"/>
        <w:ind w:left="960"/>
        <w:rPr>
          <w:sz w:val="26"/>
          <w:szCs w:val="26"/>
        </w:rPr>
      </w:pPr>
      <w:r>
        <w:rPr>
          <w:color w:val="0562C1"/>
          <w:sz w:val="26"/>
          <w:szCs w:val="26"/>
        </w:rPr>
        <w:t>https://www.protocol.gov.hk/en/flags-emblems-anthem.html</w:t>
      </w:r>
      <w:r>
        <w:rPr>
          <w:sz w:val="26"/>
          <w:szCs w:val="26"/>
        </w:rPr>
        <w:t xml:space="preserve">) </w:t>
      </w:r>
    </w:p>
    <w:p w14:paraId="181CA8A6" w14:textId="77777777" w:rsidR="00B33550" w:rsidRDefault="00B33550" w:rsidP="00B33550">
      <w:pPr>
        <w:pStyle w:val="Default"/>
        <w:rPr>
          <w:rFonts w:ascii="Wingdings" w:hAnsi="Wingdings" w:cs="Wingdings"/>
          <w:sz w:val="26"/>
          <w:szCs w:val="26"/>
        </w:rPr>
      </w:pPr>
    </w:p>
    <w:p w14:paraId="34084843" w14:textId="70F0C0CA" w:rsidR="00B33550" w:rsidRDefault="00B33550" w:rsidP="00B33550">
      <w:pPr>
        <w:pStyle w:val="Default"/>
        <w:jc w:val="both"/>
        <w:rPr>
          <w:sz w:val="26"/>
          <w:szCs w:val="26"/>
        </w:rPr>
      </w:pPr>
      <w:r>
        <w:rPr>
          <w:rFonts w:ascii="Wingdings" w:hAnsi="Wingdings" w:cs="Wingdings"/>
          <w:sz w:val="26"/>
          <w:szCs w:val="26"/>
        </w:rPr>
        <w:t></w:t>
      </w:r>
      <w:r>
        <w:rPr>
          <w:rFonts w:ascii="Wingdings" w:hAnsi="Wingdings" w:cs="Wingdings" w:hint="eastAsia"/>
          <w:sz w:val="26"/>
          <w:szCs w:val="26"/>
        </w:rPr>
        <w:t xml:space="preserve"> </w:t>
      </w:r>
      <w:r>
        <w:rPr>
          <w:sz w:val="26"/>
          <w:szCs w:val="26"/>
        </w:rPr>
        <w:t>I also agree to allow the Team Leader to check the National Anthem and Regional Flag on</w:t>
      </w:r>
      <w:r>
        <w:rPr>
          <w:sz w:val="26"/>
          <w:szCs w:val="26"/>
        </w:rPr>
        <w:t xml:space="preserve"> </w:t>
      </w:r>
      <w:r>
        <w:rPr>
          <w:sz w:val="26"/>
          <w:szCs w:val="26"/>
        </w:rPr>
        <w:t xml:space="preserve">site to ensure that the correct version will be </w:t>
      </w:r>
      <w:proofErr w:type="gramStart"/>
      <w:r>
        <w:rPr>
          <w:sz w:val="26"/>
          <w:szCs w:val="26"/>
        </w:rPr>
        <w:t>used</w:t>
      </w:r>
      <w:proofErr w:type="gramEnd"/>
      <w:r>
        <w:rPr>
          <w:sz w:val="26"/>
          <w:szCs w:val="26"/>
        </w:rPr>
        <w:t xml:space="preserve"> and the correct name of the National Anthem</w:t>
      </w:r>
      <w:r>
        <w:rPr>
          <w:sz w:val="26"/>
          <w:szCs w:val="26"/>
        </w:rPr>
        <w:t xml:space="preserve"> </w:t>
      </w:r>
      <w:r>
        <w:rPr>
          <w:sz w:val="26"/>
          <w:szCs w:val="26"/>
        </w:rPr>
        <w:t>will be displayed in all captions.</w:t>
      </w:r>
    </w:p>
    <w:p w14:paraId="05195297" w14:textId="77777777" w:rsidR="00B33550" w:rsidRDefault="00B33550" w:rsidP="00B33550">
      <w:pPr>
        <w:pStyle w:val="Default"/>
        <w:rPr>
          <w:sz w:val="26"/>
          <w:szCs w:val="26"/>
        </w:rPr>
      </w:pPr>
    </w:p>
    <w:p w14:paraId="05A820C0" w14:textId="77777777" w:rsidR="00B33550" w:rsidRDefault="00B33550" w:rsidP="00B33550">
      <w:pPr>
        <w:pStyle w:val="Default"/>
        <w:rPr>
          <w:sz w:val="26"/>
          <w:szCs w:val="26"/>
        </w:rPr>
      </w:pPr>
    </w:p>
    <w:p w14:paraId="5775444D" w14:textId="2EB58B27" w:rsidR="00B33550" w:rsidRDefault="00B33550" w:rsidP="00B33550">
      <w:pPr>
        <w:pStyle w:val="Default"/>
        <w:rPr>
          <w:sz w:val="26"/>
          <w:szCs w:val="26"/>
        </w:rPr>
      </w:pPr>
      <w:r>
        <w:rPr>
          <w:sz w:val="26"/>
          <w:szCs w:val="26"/>
        </w:rPr>
        <w:t>Signature:</w:t>
      </w:r>
      <w:r>
        <w:rPr>
          <w:sz w:val="26"/>
          <w:szCs w:val="26"/>
        </w:rPr>
        <w:tab/>
      </w:r>
      <w:r>
        <w:rPr>
          <w:sz w:val="26"/>
          <w:szCs w:val="26"/>
        </w:rPr>
        <w:tab/>
        <w:t>_______________________________________</w:t>
      </w:r>
    </w:p>
    <w:p w14:paraId="0BAA1C1E" w14:textId="77777777" w:rsidR="00B33550" w:rsidRDefault="00B33550" w:rsidP="00B33550">
      <w:pPr>
        <w:pStyle w:val="Default"/>
        <w:rPr>
          <w:sz w:val="26"/>
          <w:szCs w:val="26"/>
        </w:rPr>
      </w:pPr>
    </w:p>
    <w:p w14:paraId="3AF64B83" w14:textId="5B4CBAD5" w:rsidR="00B33550" w:rsidRDefault="00B33550" w:rsidP="00B33550">
      <w:pPr>
        <w:pStyle w:val="Default"/>
        <w:rPr>
          <w:sz w:val="26"/>
          <w:szCs w:val="26"/>
        </w:rPr>
      </w:pPr>
      <w:r>
        <w:rPr>
          <w:sz w:val="26"/>
          <w:szCs w:val="26"/>
        </w:rPr>
        <w:t>N</w:t>
      </w:r>
      <w:r>
        <w:rPr>
          <w:rFonts w:hint="eastAsia"/>
          <w:sz w:val="26"/>
          <w:szCs w:val="26"/>
        </w:rPr>
        <w:t>a</w:t>
      </w:r>
      <w:r>
        <w:rPr>
          <w:sz w:val="26"/>
          <w:szCs w:val="26"/>
        </w:rPr>
        <w:t>me:</w:t>
      </w:r>
      <w:r>
        <w:rPr>
          <w:sz w:val="26"/>
          <w:szCs w:val="26"/>
        </w:rPr>
        <w:tab/>
      </w:r>
      <w:r>
        <w:rPr>
          <w:sz w:val="26"/>
          <w:szCs w:val="26"/>
        </w:rPr>
        <w:tab/>
      </w:r>
      <w:r>
        <w:rPr>
          <w:sz w:val="26"/>
          <w:szCs w:val="26"/>
        </w:rPr>
        <w:tab/>
        <w:t>_______________________________________</w:t>
      </w:r>
    </w:p>
    <w:p w14:paraId="5C0BD53B" w14:textId="77777777" w:rsidR="00B33550" w:rsidRDefault="00B33550" w:rsidP="00B33550">
      <w:pPr>
        <w:pStyle w:val="Default"/>
        <w:rPr>
          <w:sz w:val="26"/>
          <w:szCs w:val="26"/>
        </w:rPr>
      </w:pPr>
    </w:p>
    <w:p w14:paraId="0CD61D58" w14:textId="3D5A0C29" w:rsidR="00B33550" w:rsidRDefault="00B33550" w:rsidP="00B33550">
      <w:pPr>
        <w:pStyle w:val="Default"/>
        <w:rPr>
          <w:sz w:val="26"/>
          <w:szCs w:val="26"/>
        </w:rPr>
      </w:pPr>
      <w:r>
        <w:rPr>
          <w:sz w:val="26"/>
          <w:szCs w:val="26"/>
        </w:rPr>
        <w:t>Post:</w:t>
      </w:r>
      <w:r>
        <w:rPr>
          <w:sz w:val="26"/>
          <w:szCs w:val="26"/>
        </w:rPr>
        <w:tab/>
      </w:r>
      <w:r>
        <w:rPr>
          <w:sz w:val="26"/>
          <w:szCs w:val="26"/>
        </w:rPr>
        <w:tab/>
        <w:t xml:space="preserve"> </w:t>
      </w:r>
      <w:r>
        <w:rPr>
          <w:sz w:val="26"/>
          <w:szCs w:val="26"/>
        </w:rPr>
        <w:tab/>
      </w:r>
      <w:r>
        <w:rPr>
          <w:sz w:val="26"/>
          <w:szCs w:val="26"/>
        </w:rPr>
        <w:t>_______________________________________</w:t>
      </w:r>
    </w:p>
    <w:p w14:paraId="1621BE90" w14:textId="77777777" w:rsidR="00B33550" w:rsidRDefault="00B33550" w:rsidP="00B33550">
      <w:pPr>
        <w:pStyle w:val="Default"/>
        <w:rPr>
          <w:sz w:val="26"/>
          <w:szCs w:val="26"/>
        </w:rPr>
      </w:pPr>
    </w:p>
    <w:p w14:paraId="1A3D60ED" w14:textId="3A0A320F" w:rsidR="00B33550" w:rsidRDefault="00B33550" w:rsidP="00B33550">
      <w:pPr>
        <w:pStyle w:val="Default"/>
        <w:rPr>
          <w:sz w:val="26"/>
          <w:szCs w:val="26"/>
        </w:rPr>
      </w:pPr>
      <w:r>
        <w:rPr>
          <w:sz w:val="26"/>
          <w:szCs w:val="26"/>
        </w:rPr>
        <w:t>Organisation:</w:t>
      </w:r>
      <w:r>
        <w:rPr>
          <w:sz w:val="26"/>
          <w:szCs w:val="26"/>
        </w:rPr>
        <w:tab/>
      </w:r>
      <w:r>
        <w:rPr>
          <w:sz w:val="26"/>
          <w:szCs w:val="26"/>
        </w:rPr>
        <w:tab/>
      </w:r>
      <w:r>
        <w:rPr>
          <w:sz w:val="26"/>
          <w:szCs w:val="26"/>
        </w:rPr>
        <w:t>_______________________________________</w:t>
      </w:r>
      <w:r>
        <w:rPr>
          <w:sz w:val="26"/>
          <w:szCs w:val="26"/>
        </w:rPr>
        <w:tab/>
      </w:r>
      <w:r>
        <w:rPr>
          <w:sz w:val="26"/>
          <w:szCs w:val="26"/>
        </w:rPr>
        <w:tab/>
      </w:r>
    </w:p>
    <w:p w14:paraId="304B3845" w14:textId="77777777" w:rsidR="00B33550" w:rsidRDefault="00B33550" w:rsidP="00B33550">
      <w:pPr>
        <w:pStyle w:val="Default"/>
        <w:rPr>
          <w:sz w:val="26"/>
          <w:szCs w:val="26"/>
        </w:rPr>
      </w:pPr>
    </w:p>
    <w:p w14:paraId="31EF4929" w14:textId="35DE1163" w:rsidR="00DF765E" w:rsidRDefault="00B33550" w:rsidP="00B33550">
      <w:pPr>
        <w:pStyle w:val="Default"/>
        <w:rPr>
          <w:sz w:val="26"/>
          <w:szCs w:val="26"/>
        </w:rPr>
      </w:pPr>
      <w:r>
        <w:rPr>
          <w:sz w:val="26"/>
          <w:szCs w:val="26"/>
        </w:rPr>
        <w:t>Date:</w:t>
      </w:r>
      <w:r>
        <w:rPr>
          <w:sz w:val="26"/>
          <w:szCs w:val="26"/>
        </w:rPr>
        <w:tab/>
      </w:r>
      <w:r>
        <w:rPr>
          <w:sz w:val="26"/>
          <w:szCs w:val="26"/>
        </w:rPr>
        <w:tab/>
      </w:r>
      <w:r>
        <w:rPr>
          <w:sz w:val="26"/>
          <w:szCs w:val="26"/>
        </w:rPr>
        <w:tab/>
      </w:r>
      <w:r>
        <w:rPr>
          <w:sz w:val="26"/>
          <w:szCs w:val="26"/>
        </w:rPr>
        <w:t>_______________________________________</w:t>
      </w:r>
    </w:p>
    <w:p w14:paraId="234DC4D4" w14:textId="77777777" w:rsidR="00DF765E" w:rsidRDefault="00DF765E">
      <w:pPr>
        <w:widowControl/>
        <w:rPr>
          <w:rFonts w:cs="Calibri"/>
          <w:color w:val="000000"/>
          <w:kern w:val="0"/>
          <w:sz w:val="26"/>
          <w:szCs w:val="26"/>
        </w:rPr>
      </w:pPr>
      <w:r>
        <w:rPr>
          <w:sz w:val="26"/>
          <w:szCs w:val="26"/>
        </w:rPr>
        <w:br w:type="page"/>
      </w:r>
    </w:p>
    <w:p w14:paraId="01A87005" w14:textId="0533614F" w:rsidR="00B33550" w:rsidRDefault="00DF765E" w:rsidP="00DF765E">
      <w:pPr>
        <w:pStyle w:val="Default"/>
        <w:jc w:val="right"/>
        <w:rPr>
          <w:b/>
          <w:bCs/>
          <w:sz w:val="26"/>
          <w:szCs w:val="26"/>
        </w:rPr>
      </w:pPr>
      <w:r w:rsidRPr="00DF765E">
        <w:rPr>
          <w:b/>
          <w:bCs/>
          <w:sz w:val="26"/>
          <w:szCs w:val="26"/>
        </w:rPr>
        <w:lastRenderedPageBreak/>
        <w:t>Annex III</w:t>
      </w:r>
    </w:p>
    <w:p w14:paraId="3E146850" w14:textId="77777777" w:rsidR="00DF765E" w:rsidRPr="00A26CA7" w:rsidRDefault="00DF765E" w:rsidP="00DF765E">
      <w:pPr>
        <w:pStyle w:val="NormalWeb"/>
        <w:spacing w:before="0" w:beforeAutospacing="0" w:after="0" w:afterAutospacing="0" w:line="300" w:lineRule="exact"/>
        <w:jc w:val="center"/>
        <w:rPr>
          <w:rFonts w:asciiTheme="minorHAnsi" w:eastAsia="PMingLiU" w:hAnsiTheme="minorHAnsi" w:cstheme="minorHAnsi"/>
          <w:b/>
          <w:bCs/>
          <w:u w:val="single"/>
        </w:rPr>
      </w:pPr>
      <w:r w:rsidRPr="00A26CA7">
        <w:rPr>
          <w:rFonts w:asciiTheme="minorHAnsi" w:eastAsia="PMingLiU" w:hAnsiTheme="minorHAnsi" w:cstheme="minorHAnsi"/>
          <w:b/>
          <w:bCs/>
          <w:u w:val="single"/>
        </w:rPr>
        <w:t>Checklist on Actions to be Taken by NSAs</w:t>
      </w:r>
    </w:p>
    <w:p w14:paraId="2FF28CEC" w14:textId="77777777" w:rsidR="00DF765E" w:rsidRPr="006D61CF" w:rsidRDefault="00DF765E" w:rsidP="00DF765E">
      <w:pPr>
        <w:pStyle w:val="NormalWeb"/>
        <w:spacing w:beforeLines="10" w:before="36" w:beforeAutospacing="0" w:afterLines="10" w:after="36" w:afterAutospacing="0" w:line="300" w:lineRule="exact"/>
        <w:jc w:val="both"/>
        <w:rPr>
          <w:rFonts w:asciiTheme="minorHAnsi" w:eastAsia="PMingLiU" w:hAnsiTheme="minorHAnsi" w:cstheme="minorHAnsi"/>
          <w:b/>
          <w:bCs/>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322"/>
        <w:gridCol w:w="815"/>
        <w:gridCol w:w="4205"/>
      </w:tblGrid>
      <w:tr w:rsidR="00DF765E" w:rsidRPr="00A26CA7" w14:paraId="6EFDE6B8" w14:textId="77777777" w:rsidTr="00E11E12">
        <w:tc>
          <w:tcPr>
            <w:tcW w:w="862" w:type="dxa"/>
          </w:tcPr>
          <w:p w14:paraId="07150019"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sidRPr="00A26CA7">
              <w:rPr>
                <w:rFonts w:asciiTheme="minorHAnsi" w:eastAsia="PMingLiU" w:hAnsiTheme="minorHAnsi" w:cstheme="minorHAnsi"/>
              </w:rPr>
              <w:t>NSA:</w:t>
            </w:r>
          </w:p>
        </w:tc>
        <w:tc>
          <w:tcPr>
            <w:tcW w:w="9342" w:type="dxa"/>
            <w:gridSpan w:val="3"/>
            <w:tcBorders>
              <w:bottom w:val="single" w:sz="4" w:space="0" w:color="auto"/>
            </w:tcBorders>
          </w:tcPr>
          <w:p w14:paraId="4BB161B3"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r>
      <w:tr w:rsidR="00DF765E" w:rsidRPr="00A26CA7" w14:paraId="08498589" w14:textId="77777777" w:rsidTr="00E11E12">
        <w:tc>
          <w:tcPr>
            <w:tcW w:w="862" w:type="dxa"/>
          </w:tcPr>
          <w:p w14:paraId="1D8900C1"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sidRPr="00A26CA7">
              <w:rPr>
                <w:rFonts w:asciiTheme="minorHAnsi" w:eastAsia="PMingLiU" w:hAnsiTheme="minorHAnsi" w:cstheme="minorHAnsi"/>
              </w:rPr>
              <w:t>Name:</w:t>
            </w:r>
          </w:p>
        </w:tc>
        <w:tc>
          <w:tcPr>
            <w:tcW w:w="4322" w:type="dxa"/>
            <w:tcBorders>
              <w:top w:val="single" w:sz="4" w:space="0" w:color="auto"/>
              <w:bottom w:val="single" w:sz="4" w:space="0" w:color="auto"/>
            </w:tcBorders>
          </w:tcPr>
          <w:p w14:paraId="2BEEB2C6"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c>
          <w:tcPr>
            <w:tcW w:w="815" w:type="dxa"/>
            <w:tcBorders>
              <w:top w:val="single" w:sz="4" w:space="0" w:color="auto"/>
            </w:tcBorders>
          </w:tcPr>
          <w:p w14:paraId="7F4D146B"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sidRPr="00A26CA7">
              <w:rPr>
                <w:rFonts w:asciiTheme="minorHAnsi" w:eastAsia="PMingLiU" w:hAnsiTheme="minorHAnsi" w:cstheme="minorHAnsi"/>
              </w:rPr>
              <w:t>Post:</w:t>
            </w:r>
          </w:p>
        </w:tc>
        <w:tc>
          <w:tcPr>
            <w:tcW w:w="4205" w:type="dxa"/>
            <w:tcBorders>
              <w:top w:val="single" w:sz="4" w:space="0" w:color="auto"/>
              <w:bottom w:val="single" w:sz="4" w:space="0" w:color="auto"/>
            </w:tcBorders>
          </w:tcPr>
          <w:p w14:paraId="4B153971"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r>
      <w:tr w:rsidR="00DF765E" w:rsidRPr="00A26CA7" w14:paraId="4F8F998A" w14:textId="77777777" w:rsidTr="00E11E12">
        <w:tc>
          <w:tcPr>
            <w:tcW w:w="862" w:type="dxa"/>
          </w:tcPr>
          <w:p w14:paraId="07949850"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Pr>
                <w:rFonts w:asciiTheme="minorHAnsi" w:eastAsia="PMingLiU" w:hAnsiTheme="minorHAnsi" w:cstheme="minorHAnsi" w:hint="eastAsia"/>
              </w:rPr>
              <w:t>T</w:t>
            </w:r>
            <w:r>
              <w:rPr>
                <w:rFonts w:asciiTheme="minorHAnsi" w:eastAsia="PMingLiU" w:hAnsiTheme="minorHAnsi" w:cstheme="minorHAnsi"/>
              </w:rPr>
              <w:t>el.:</w:t>
            </w:r>
          </w:p>
        </w:tc>
        <w:tc>
          <w:tcPr>
            <w:tcW w:w="4322" w:type="dxa"/>
            <w:tcBorders>
              <w:top w:val="single" w:sz="4" w:space="0" w:color="auto"/>
              <w:bottom w:val="single" w:sz="4" w:space="0" w:color="auto"/>
            </w:tcBorders>
          </w:tcPr>
          <w:p w14:paraId="6AA3E9BC"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c>
          <w:tcPr>
            <w:tcW w:w="815" w:type="dxa"/>
          </w:tcPr>
          <w:p w14:paraId="2D4AC5BD"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Pr>
                <w:rFonts w:asciiTheme="minorHAnsi" w:eastAsia="PMingLiU" w:hAnsiTheme="minorHAnsi" w:cstheme="minorHAnsi" w:hint="eastAsia"/>
              </w:rPr>
              <w:t>E</w:t>
            </w:r>
            <w:r>
              <w:rPr>
                <w:rFonts w:asciiTheme="minorHAnsi" w:eastAsia="PMingLiU" w:hAnsiTheme="minorHAnsi" w:cstheme="minorHAnsi"/>
              </w:rPr>
              <w:t>mail:</w:t>
            </w:r>
          </w:p>
        </w:tc>
        <w:tc>
          <w:tcPr>
            <w:tcW w:w="4205" w:type="dxa"/>
            <w:tcBorders>
              <w:top w:val="single" w:sz="4" w:space="0" w:color="auto"/>
              <w:bottom w:val="single" w:sz="4" w:space="0" w:color="auto"/>
            </w:tcBorders>
          </w:tcPr>
          <w:p w14:paraId="2890A17A"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r>
      <w:tr w:rsidR="00DF765E" w:rsidRPr="00A26CA7" w14:paraId="3E1FA57F" w14:textId="77777777" w:rsidTr="00E11E12">
        <w:tc>
          <w:tcPr>
            <w:tcW w:w="862" w:type="dxa"/>
          </w:tcPr>
          <w:p w14:paraId="53022344"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r w:rsidRPr="00A26CA7">
              <w:rPr>
                <w:rFonts w:asciiTheme="minorHAnsi" w:eastAsia="PMingLiU" w:hAnsiTheme="minorHAnsi" w:cstheme="minorHAnsi"/>
              </w:rPr>
              <w:t>Date:</w:t>
            </w:r>
          </w:p>
        </w:tc>
        <w:tc>
          <w:tcPr>
            <w:tcW w:w="5137" w:type="dxa"/>
            <w:gridSpan w:val="2"/>
            <w:tcBorders>
              <w:bottom w:val="single" w:sz="4" w:space="0" w:color="auto"/>
            </w:tcBorders>
          </w:tcPr>
          <w:p w14:paraId="140FC345" w14:textId="77777777" w:rsidR="00DF765E" w:rsidRPr="00A26CA7" w:rsidRDefault="00DF765E" w:rsidP="00E11E12">
            <w:pPr>
              <w:pStyle w:val="NormalWeb"/>
              <w:spacing w:before="0" w:beforeAutospacing="0" w:after="0" w:afterAutospacing="0" w:line="440" w:lineRule="exact"/>
              <w:rPr>
                <w:rFonts w:asciiTheme="minorHAnsi" w:eastAsia="PMingLiU" w:hAnsiTheme="minorHAnsi" w:cstheme="minorHAnsi"/>
              </w:rPr>
            </w:pPr>
          </w:p>
        </w:tc>
        <w:tc>
          <w:tcPr>
            <w:tcW w:w="4205" w:type="dxa"/>
            <w:tcBorders>
              <w:top w:val="single" w:sz="4" w:space="0" w:color="auto"/>
              <w:bottom w:val="single" w:sz="4" w:space="0" w:color="auto"/>
            </w:tcBorders>
          </w:tcPr>
          <w:p w14:paraId="3BC2E032" w14:textId="77777777" w:rsidR="00DF765E" w:rsidRPr="00A26CA7" w:rsidRDefault="00DF765E" w:rsidP="00E11E12">
            <w:pPr>
              <w:pStyle w:val="NormalWeb"/>
              <w:spacing w:before="0" w:beforeAutospacing="0" w:after="0" w:afterAutospacing="0" w:line="440" w:lineRule="exact"/>
              <w:jc w:val="right"/>
              <w:rPr>
                <w:rFonts w:asciiTheme="minorHAnsi" w:eastAsia="PMingLiU" w:hAnsiTheme="minorHAnsi" w:cstheme="minorHAnsi"/>
              </w:rPr>
            </w:pPr>
            <w:r>
              <w:rPr>
                <w:rFonts w:asciiTheme="minorHAnsi" w:eastAsia="PMingLiU" w:hAnsiTheme="minorHAnsi" w:cstheme="minorHAnsi"/>
              </w:rPr>
              <w:t xml:space="preserve">( </w:t>
            </w:r>
            <w:proofErr w:type="gramStart"/>
            <w:r>
              <w:rPr>
                <w:rFonts w:asciiTheme="minorHAnsi" w:eastAsia="PMingLiU" w:hAnsiTheme="minorHAnsi" w:cstheme="minorHAnsi"/>
              </w:rPr>
              <w:t>before</w:t>
            </w:r>
            <w:proofErr w:type="gramEnd"/>
            <w:r>
              <w:rPr>
                <w:rFonts w:asciiTheme="minorHAnsi" w:eastAsia="PMingLiU" w:hAnsiTheme="minorHAnsi" w:cstheme="minorHAnsi"/>
              </w:rPr>
              <w:t xml:space="preserve"> departure / after the event )*</w:t>
            </w:r>
          </w:p>
        </w:tc>
      </w:tr>
    </w:tbl>
    <w:p w14:paraId="5F1CCFFA" w14:textId="77777777" w:rsidR="00DF765E" w:rsidRPr="00A26CA7" w:rsidRDefault="00DF765E" w:rsidP="00DF765E">
      <w:pPr>
        <w:pStyle w:val="NormalWeb"/>
        <w:spacing w:beforeLines="10" w:before="36" w:beforeAutospacing="0" w:afterLines="10" w:after="36" w:afterAutospacing="0" w:line="360" w:lineRule="exact"/>
        <w:ind w:firstLine="480"/>
        <w:jc w:val="both"/>
        <w:rPr>
          <w:rFonts w:asciiTheme="minorHAnsi" w:eastAsia="PMingLiU" w:hAnsiTheme="minorHAnsi" w:cstheme="minorHAnsi"/>
        </w:rPr>
      </w:pPr>
      <w:r w:rsidRPr="00250BEA">
        <w:rPr>
          <w:rFonts w:asciiTheme="minorHAnsi" w:eastAsia="PMingLiU" w:hAnsiTheme="minorHAnsi" w:cstheme="minorHAnsi" w:hint="eastAsia"/>
          <w:i/>
          <w:iCs/>
        </w:rPr>
        <w:t>*</w:t>
      </w:r>
      <w:r w:rsidRPr="00250BEA">
        <w:rPr>
          <w:rFonts w:asciiTheme="minorHAnsi" w:eastAsia="PMingLiU" w:hAnsiTheme="minorHAnsi" w:cstheme="minorHAnsi"/>
          <w:i/>
          <w:iCs/>
        </w:rPr>
        <w:t>Delete as appropriate</w:t>
      </w:r>
    </w:p>
    <w:tbl>
      <w:tblPr>
        <w:tblStyle w:val="TableGrid"/>
        <w:tblW w:w="10632" w:type="dxa"/>
        <w:tblInd w:w="-147" w:type="dxa"/>
        <w:tblLayout w:type="fixed"/>
        <w:tblLook w:val="04A0" w:firstRow="1" w:lastRow="0" w:firstColumn="1" w:lastColumn="0" w:noHBand="0" w:noVBand="1"/>
      </w:tblPr>
      <w:tblGrid>
        <w:gridCol w:w="568"/>
        <w:gridCol w:w="7229"/>
        <w:gridCol w:w="1559"/>
        <w:gridCol w:w="1276"/>
      </w:tblGrid>
      <w:tr w:rsidR="00DF765E" w:rsidRPr="00A26CA7" w14:paraId="1432D416" w14:textId="77777777" w:rsidTr="00DF765E">
        <w:trPr>
          <w:trHeight w:val="796"/>
          <w:tblHeader/>
        </w:trPr>
        <w:tc>
          <w:tcPr>
            <w:tcW w:w="568" w:type="dxa"/>
          </w:tcPr>
          <w:p w14:paraId="6F6397AA" w14:textId="77777777" w:rsidR="00DF765E" w:rsidRPr="00A26CA7" w:rsidRDefault="00DF765E" w:rsidP="00E11E12">
            <w:pPr>
              <w:pStyle w:val="NormalWeb"/>
              <w:spacing w:before="0" w:beforeAutospacing="0" w:after="0" w:afterAutospacing="0" w:line="320" w:lineRule="exact"/>
              <w:rPr>
                <w:rFonts w:asciiTheme="minorHAnsi" w:eastAsia="Microsoft JhengHei" w:hAnsiTheme="minorHAnsi" w:cstheme="minorHAnsi"/>
              </w:rPr>
            </w:pPr>
          </w:p>
        </w:tc>
        <w:tc>
          <w:tcPr>
            <w:tcW w:w="7229" w:type="dxa"/>
            <w:vAlign w:val="center"/>
          </w:tcPr>
          <w:p w14:paraId="5ABE3989" w14:textId="77777777" w:rsidR="00DF765E" w:rsidRPr="00A26CA7" w:rsidRDefault="00DF765E" w:rsidP="00E11E12">
            <w:pPr>
              <w:pStyle w:val="NormalWeb"/>
              <w:spacing w:before="0" w:beforeAutospacing="0" w:after="0" w:afterAutospacing="0" w:line="320" w:lineRule="exact"/>
              <w:rPr>
                <w:rFonts w:asciiTheme="minorHAnsi" w:eastAsia="Microsoft JhengHei" w:hAnsiTheme="minorHAnsi" w:cstheme="minorHAnsi"/>
              </w:rPr>
            </w:pPr>
            <w:r>
              <w:rPr>
                <w:rFonts w:asciiTheme="minorHAnsi" w:eastAsia="Microsoft JhengHei" w:hAnsiTheme="minorHAnsi" w:cstheme="minorHAnsi"/>
              </w:rPr>
              <w:t xml:space="preserve">Event title and period: _______________________________________ </w:t>
            </w:r>
          </w:p>
        </w:tc>
        <w:tc>
          <w:tcPr>
            <w:tcW w:w="1559" w:type="dxa"/>
            <w:vAlign w:val="center"/>
          </w:tcPr>
          <w:p w14:paraId="4EB22272" w14:textId="77777777" w:rsidR="00DF765E" w:rsidRPr="00A26CA7" w:rsidRDefault="00DF765E" w:rsidP="00E11E12">
            <w:pPr>
              <w:pStyle w:val="NormalWeb"/>
              <w:spacing w:before="0" w:beforeAutospacing="0" w:after="0" w:afterAutospacing="0" w:line="320" w:lineRule="exact"/>
              <w:jc w:val="center"/>
              <w:rPr>
                <w:rFonts w:asciiTheme="minorHAnsi" w:eastAsia="Microsoft JhengHei" w:hAnsiTheme="minorHAnsi" w:cstheme="minorHAnsi"/>
              </w:rPr>
            </w:pPr>
            <w:r w:rsidRPr="00A26CA7">
              <w:rPr>
                <w:rFonts w:asciiTheme="minorHAnsi" w:eastAsia="Microsoft JhengHei" w:hAnsiTheme="minorHAnsi" w:cstheme="minorHAnsi"/>
              </w:rPr>
              <w:t>Action completed</w:t>
            </w:r>
          </w:p>
        </w:tc>
        <w:tc>
          <w:tcPr>
            <w:tcW w:w="1276" w:type="dxa"/>
            <w:vAlign w:val="center"/>
          </w:tcPr>
          <w:p w14:paraId="22E05BEA" w14:textId="77777777" w:rsidR="00DF765E" w:rsidRPr="00A26CA7" w:rsidRDefault="00DF765E" w:rsidP="00E11E12">
            <w:pPr>
              <w:pStyle w:val="NormalWeb"/>
              <w:spacing w:before="0" w:beforeAutospacing="0" w:after="0" w:afterAutospacing="0" w:line="320" w:lineRule="exact"/>
              <w:jc w:val="center"/>
              <w:rPr>
                <w:rFonts w:asciiTheme="minorHAnsi" w:eastAsia="Microsoft JhengHei" w:hAnsiTheme="minorHAnsi" w:cstheme="minorHAnsi"/>
              </w:rPr>
            </w:pPr>
            <w:r w:rsidRPr="00A26CA7">
              <w:rPr>
                <w:rFonts w:asciiTheme="minorHAnsi" w:eastAsia="Microsoft JhengHei" w:hAnsiTheme="minorHAnsi" w:cstheme="minorHAnsi"/>
              </w:rPr>
              <w:t>Remarks</w:t>
            </w:r>
          </w:p>
        </w:tc>
      </w:tr>
      <w:tr w:rsidR="00DF765E" w:rsidRPr="00A26CA7" w14:paraId="137375C2" w14:textId="77777777" w:rsidTr="00DF765E">
        <w:trPr>
          <w:trHeight w:val="454"/>
        </w:trPr>
        <w:tc>
          <w:tcPr>
            <w:tcW w:w="10632" w:type="dxa"/>
            <w:gridSpan w:val="4"/>
            <w:vAlign w:val="center"/>
          </w:tcPr>
          <w:p w14:paraId="29FABEB9" w14:textId="5B0C09C1" w:rsidR="00DF765E" w:rsidRPr="00DF765E" w:rsidRDefault="00DF765E" w:rsidP="00DF765E">
            <w:pPr>
              <w:pStyle w:val="NormalWeb"/>
              <w:spacing w:before="0" w:beforeAutospacing="0" w:after="0" w:afterAutospacing="0" w:line="320" w:lineRule="exact"/>
              <w:jc w:val="center"/>
              <w:rPr>
                <w:rFonts w:asciiTheme="minorHAnsi" w:eastAsia="Microsoft JhengHei" w:hAnsiTheme="minorHAnsi" w:cstheme="minorHAnsi"/>
                <w:b/>
                <w:bCs/>
                <w:i/>
                <w:iCs/>
              </w:rPr>
            </w:pPr>
            <w:r w:rsidRPr="00A26CA7">
              <w:rPr>
                <w:rFonts w:asciiTheme="minorHAnsi" w:eastAsia="Microsoft JhengHei" w:hAnsiTheme="minorHAnsi" w:cstheme="minorHAnsi"/>
                <w:b/>
                <w:bCs/>
                <w:i/>
                <w:iCs/>
              </w:rPr>
              <w:t>Before departure</w:t>
            </w:r>
          </w:p>
        </w:tc>
      </w:tr>
      <w:tr w:rsidR="00DF765E" w:rsidRPr="00A26CA7" w14:paraId="21CB3C0E" w14:textId="77777777" w:rsidTr="00DF765E">
        <w:tc>
          <w:tcPr>
            <w:tcW w:w="568" w:type="dxa"/>
          </w:tcPr>
          <w:p w14:paraId="4F794FF1"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7BFCC0CA"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rPr>
              <w:t xml:space="preserve">Collect toolkit from </w:t>
            </w:r>
            <w:r>
              <w:rPr>
                <w:rFonts w:asciiTheme="minorHAnsi" w:eastAsia="Microsoft JhengHei" w:hAnsiTheme="minorHAnsi" w:cstheme="minorHAnsi"/>
              </w:rPr>
              <w:t>HKPC</w:t>
            </w:r>
            <w:r w:rsidRPr="00A26CA7">
              <w:rPr>
                <w:rFonts w:asciiTheme="minorHAnsi" w:eastAsia="Microsoft JhengHei" w:hAnsiTheme="minorHAnsi" w:cstheme="minorHAnsi"/>
              </w:rPr>
              <w:t>.</w:t>
            </w:r>
          </w:p>
        </w:tc>
        <w:tc>
          <w:tcPr>
            <w:tcW w:w="1559" w:type="dxa"/>
          </w:tcPr>
          <w:p w14:paraId="2A7D0955"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19DBD6C6"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601252E4" w14:textId="77777777" w:rsidTr="00DF765E">
        <w:tc>
          <w:tcPr>
            <w:tcW w:w="568" w:type="dxa"/>
          </w:tcPr>
          <w:p w14:paraId="0CCB9B90"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7A1B98CF"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rPr>
              <w:t xml:space="preserve">Send the official recording of the National Anthem and the correct version of the Regional Flag to the </w:t>
            </w:r>
            <w:proofErr w:type="spellStart"/>
            <w:r w:rsidRPr="00A26CA7">
              <w:rPr>
                <w:rFonts w:asciiTheme="minorHAnsi" w:eastAsia="Microsoft JhengHei" w:hAnsiTheme="minorHAnsi" w:cstheme="minorHAnsi"/>
              </w:rPr>
              <w:t>organi</w:t>
            </w:r>
            <w:r>
              <w:rPr>
                <w:rFonts w:asciiTheme="minorHAnsi" w:eastAsia="Microsoft JhengHei" w:hAnsiTheme="minorHAnsi" w:cstheme="minorHAnsi"/>
              </w:rPr>
              <w:t>s</w:t>
            </w:r>
            <w:r w:rsidRPr="00A26CA7">
              <w:rPr>
                <w:rFonts w:asciiTheme="minorHAnsi" w:eastAsia="Microsoft JhengHei" w:hAnsiTheme="minorHAnsi" w:cstheme="minorHAnsi"/>
              </w:rPr>
              <w:t>er</w:t>
            </w:r>
            <w:proofErr w:type="spellEnd"/>
            <w:r w:rsidRPr="00A26CA7">
              <w:rPr>
                <w:rFonts w:asciiTheme="minorHAnsi" w:eastAsia="Microsoft JhengHei" w:hAnsiTheme="minorHAnsi" w:cstheme="minorHAnsi"/>
              </w:rPr>
              <w:t xml:space="preserve"> using the template letter.</w:t>
            </w:r>
          </w:p>
        </w:tc>
        <w:tc>
          <w:tcPr>
            <w:tcW w:w="1559" w:type="dxa"/>
          </w:tcPr>
          <w:p w14:paraId="0FC23191"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27F43E9A"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6FBA0628" w14:textId="77777777" w:rsidTr="00DF765E">
        <w:tc>
          <w:tcPr>
            <w:tcW w:w="568" w:type="dxa"/>
          </w:tcPr>
          <w:p w14:paraId="3A02D077"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190444B1"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rPr>
              <w:t>Brief team leader and members (in-person / Zoom) on the Guidelines.</w:t>
            </w:r>
            <w:r w:rsidRPr="00A26CA7">
              <w:rPr>
                <w:rStyle w:val="FootnoteReference"/>
                <w:rFonts w:asciiTheme="minorHAnsi" w:eastAsia="Microsoft JhengHei" w:hAnsiTheme="minorHAnsi" w:cstheme="minorHAnsi"/>
              </w:rPr>
              <w:footnoteReference w:id="2"/>
            </w:r>
            <w:r w:rsidRPr="00A26CA7">
              <w:rPr>
                <w:rFonts w:asciiTheme="minorHAnsi" w:eastAsia="Microsoft JhengHei" w:hAnsiTheme="minorHAnsi" w:cstheme="minorHAnsi"/>
              </w:rPr>
              <w:t xml:space="preserve"> </w:t>
            </w:r>
          </w:p>
        </w:tc>
        <w:tc>
          <w:tcPr>
            <w:tcW w:w="1559" w:type="dxa"/>
          </w:tcPr>
          <w:p w14:paraId="53CBFD83"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53C961CE"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03FF91FE" w14:textId="77777777" w:rsidTr="00DF765E">
        <w:tc>
          <w:tcPr>
            <w:tcW w:w="568" w:type="dxa"/>
          </w:tcPr>
          <w:p w14:paraId="4E8B2311"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4ACD2ACD"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Pr>
                <w:rFonts w:asciiTheme="minorHAnsi" w:eastAsia="Microsoft JhengHei" w:hAnsiTheme="minorHAnsi" w:cstheme="minorHAnsi"/>
              </w:rPr>
              <w:t>T</w:t>
            </w:r>
            <w:r w:rsidRPr="00A26CA7">
              <w:rPr>
                <w:rFonts w:asciiTheme="minorHAnsi" w:eastAsia="Microsoft JhengHei" w:hAnsiTheme="minorHAnsi" w:cstheme="minorHAnsi"/>
              </w:rPr>
              <w:t>eam leader to bring along the toolkit and re</w:t>
            </w:r>
            <w:r>
              <w:rPr>
                <w:rFonts w:asciiTheme="minorHAnsi" w:eastAsia="Microsoft JhengHei" w:hAnsiTheme="minorHAnsi" w:cstheme="minorHAnsi"/>
              </w:rPr>
              <w:t>member</w:t>
            </w:r>
            <w:r w:rsidRPr="00A26CA7">
              <w:rPr>
                <w:rFonts w:asciiTheme="minorHAnsi" w:eastAsia="Microsoft JhengHei" w:hAnsiTheme="minorHAnsi" w:cstheme="minorHAnsi"/>
              </w:rPr>
              <w:t xml:space="preserve"> not to use any flags given to them by unknown parties (</w:t>
            </w:r>
            <w:proofErr w:type="gramStart"/>
            <w:r w:rsidRPr="00A26CA7">
              <w:rPr>
                <w:rFonts w:asciiTheme="minorHAnsi" w:eastAsia="Microsoft JhengHei" w:hAnsiTheme="minorHAnsi" w:cstheme="minorHAnsi"/>
              </w:rPr>
              <w:t>e.g.</w:t>
            </w:r>
            <w:proofErr w:type="gramEnd"/>
            <w:r w:rsidRPr="00A26CA7">
              <w:rPr>
                <w:rFonts w:asciiTheme="minorHAnsi" w:eastAsia="Microsoft JhengHei" w:hAnsiTheme="minorHAnsi" w:cstheme="minorHAnsi"/>
              </w:rPr>
              <w:t xml:space="preserve"> a spectator).</w:t>
            </w:r>
          </w:p>
        </w:tc>
        <w:tc>
          <w:tcPr>
            <w:tcW w:w="1559" w:type="dxa"/>
          </w:tcPr>
          <w:p w14:paraId="3BEFDC54"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7BE464E5"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04C6D87F" w14:textId="77777777" w:rsidTr="00DF765E">
        <w:trPr>
          <w:trHeight w:val="454"/>
        </w:trPr>
        <w:tc>
          <w:tcPr>
            <w:tcW w:w="10632" w:type="dxa"/>
            <w:gridSpan w:val="4"/>
            <w:vAlign w:val="center"/>
          </w:tcPr>
          <w:p w14:paraId="7E9066DB" w14:textId="77777777" w:rsidR="00DF765E" w:rsidRPr="00A26CA7" w:rsidRDefault="00DF765E" w:rsidP="00E11E12">
            <w:pPr>
              <w:pStyle w:val="NormalWeb"/>
              <w:spacing w:before="0" w:beforeAutospacing="0" w:after="0" w:afterAutospacing="0" w:line="320" w:lineRule="exact"/>
              <w:jc w:val="center"/>
              <w:rPr>
                <w:rFonts w:asciiTheme="minorHAnsi" w:eastAsia="Microsoft JhengHei" w:hAnsiTheme="minorHAnsi" w:cstheme="minorHAnsi"/>
                <w:b/>
                <w:bCs/>
                <w:i/>
                <w:iCs/>
              </w:rPr>
            </w:pPr>
            <w:r>
              <w:rPr>
                <w:rFonts w:asciiTheme="minorHAnsi" w:eastAsia="Microsoft JhengHei" w:hAnsiTheme="minorHAnsi" w:cstheme="minorHAnsi"/>
                <w:b/>
                <w:bCs/>
                <w:i/>
                <w:iCs/>
              </w:rPr>
              <w:t>After</w:t>
            </w:r>
            <w:r w:rsidRPr="00A26CA7">
              <w:rPr>
                <w:rFonts w:asciiTheme="minorHAnsi" w:eastAsia="Microsoft JhengHei" w:hAnsiTheme="minorHAnsi" w:cstheme="minorHAnsi"/>
                <w:b/>
                <w:bCs/>
                <w:i/>
                <w:iCs/>
              </w:rPr>
              <w:t xml:space="preserve"> arrival</w:t>
            </w:r>
          </w:p>
        </w:tc>
      </w:tr>
      <w:tr w:rsidR="00DF765E" w:rsidRPr="00A26CA7" w14:paraId="0DD8A559" w14:textId="77777777" w:rsidTr="00DF765E">
        <w:tc>
          <w:tcPr>
            <w:tcW w:w="568" w:type="dxa"/>
          </w:tcPr>
          <w:p w14:paraId="5B6C3A34"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6201D453"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spacing w:val="-2"/>
              </w:rPr>
            </w:pPr>
            <w:r w:rsidRPr="00A26CA7">
              <w:rPr>
                <w:rFonts w:asciiTheme="minorHAnsi" w:eastAsia="Microsoft JhengHei" w:hAnsiTheme="minorHAnsi" w:cstheme="minorHAnsi"/>
                <w:spacing w:val="-2"/>
              </w:rPr>
              <w:t xml:space="preserve">Pass one USB containing the National Anthem and one Regional Flag to the </w:t>
            </w:r>
            <w:proofErr w:type="spellStart"/>
            <w:r w:rsidRPr="00A26CA7">
              <w:rPr>
                <w:rFonts w:asciiTheme="minorHAnsi" w:eastAsia="Microsoft JhengHei" w:hAnsiTheme="minorHAnsi" w:cstheme="minorHAnsi"/>
                <w:spacing w:val="-2"/>
              </w:rPr>
              <w:t>organi</w:t>
            </w:r>
            <w:r>
              <w:rPr>
                <w:rFonts w:asciiTheme="minorHAnsi" w:eastAsia="Microsoft JhengHei" w:hAnsiTheme="minorHAnsi" w:cstheme="minorHAnsi"/>
                <w:spacing w:val="-2"/>
              </w:rPr>
              <w:t>s</w:t>
            </w:r>
            <w:r w:rsidRPr="00A26CA7">
              <w:rPr>
                <w:rFonts w:asciiTheme="minorHAnsi" w:eastAsia="Microsoft JhengHei" w:hAnsiTheme="minorHAnsi" w:cstheme="minorHAnsi"/>
                <w:spacing w:val="-2"/>
              </w:rPr>
              <w:t>er</w:t>
            </w:r>
            <w:proofErr w:type="spellEnd"/>
            <w:r w:rsidRPr="00A26CA7">
              <w:rPr>
                <w:rFonts w:asciiTheme="minorHAnsi" w:eastAsia="Microsoft JhengHei" w:hAnsiTheme="minorHAnsi" w:cstheme="minorHAnsi"/>
                <w:spacing w:val="-2"/>
              </w:rPr>
              <w:t xml:space="preserve"> and ask the</w:t>
            </w:r>
            <w:r>
              <w:rPr>
                <w:rFonts w:asciiTheme="minorHAnsi" w:eastAsia="Microsoft JhengHei" w:hAnsiTheme="minorHAnsi" w:cstheme="minorHAnsi"/>
                <w:spacing w:val="-2"/>
              </w:rPr>
              <w:t xml:space="preserve"> </w:t>
            </w:r>
            <w:proofErr w:type="spellStart"/>
            <w:r>
              <w:rPr>
                <w:rFonts w:asciiTheme="minorHAnsi" w:eastAsia="Microsoft JhengHei" w:hAnsiTheme="minorHAnsi" w:cstheme="minorHAnsi"/>
                <w:spacing w:val="-2"/>
              </w:rPr>
              <w:t>organiser</w:t>
            </w:r>
            <w:proofErr w:type="spellEnd"/>
            <w:r w:rsidRPr="00A26CA7">
              <w:rPr>
                <w:rFonts w:asciiTheme="minorHAnsi" w:eastAsia="Microsoft JhengHei" w:hAnsiTheme="minorHAnsi" w:cstheme="minorHAnsi"/>
                <w:spacing w:val="-2"/>
              </w:rPr>
              <w:t xml:space="preserve"> to confirm receipt of the materials by signing the standard acknowledgement receipt included in the toolkit.</w:t>
            </w:r>
          </w:p>
        </w:tc>
        <w:tc>
          <w:tcPr>
            <w:tcW w:w="1559" w:type="dxa"/>
          </w:tcPr>
          <w:p w14:paraId="7B3B6285"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303F7783"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3F06B02C" w14:textId="77777777" w:rsidTr="00DF765E">
        <w:trPr>
          <w:trHeight w:val="454"/>
        </w:trPr>
        <w:tc>
          <w:tcPr>
            <w:tcW w:w="10632" w:type="dxa"/>
            <w:gridSpan w:val="4"/>
            <w:vAlign w:val="center"/>
          </w:tcPr>
          <w:p w14:paraId="4B4C091E" w14:textId="77777777" w:rsidR="00DF765E" w:rsidRPr="00A26CA7" w:rsidRDefault="00DF765E" w:rsidP="00E11E12">
            <w:pPr>
              <w:pStyle w:val="NormalWeb"/>
              <w:spacing w:before="0" w:beforeAutospacing="0" w:after="0" w:afterAutospacing="0" w:line="320" w:lineRule="exact"/>
              <w:jc w:val="center"/>
              <w:rPr>
                <w:rFonts w:asciiTheme="minorHAnsi" w:eastAsia="Microsoft JhengHei" w:hAnsiTheme="minorHAnsi" w:cstheme="minorHAnsi"/>
              </w:rPr>
            </w:pPr>
            <w:r w:rsidRPr="00857CE1">
              <w:rPr>
                <w:rFonts w:asciiTheme="minorHAnsi" w:eastAsia="Microsoft JhengHei" w:hAnsiTheme="minorHAnsi" w:cstheme="minorHAnsi" w:hint="eastAsia"/>
                <w:b/>
                <w:bCs/>
                <w:i/>
                <w:iCs/>
              </w:rPr>
              <w:t>O</w:t>
            </w:r>
            <w:r w:rsidRPr="00857CE1">
              <w:rPr>
                <w:rFonts w:asciiTheme="minorHAnsi" w:eastAsia="Microsoft JhengHei" w:hAnsiTheme="minorHAnsi" w:cstheme="minorHAnsi"/>
                <w:b/>
                <w:bCs/>
                <w:i/>
                <w:iCs/>
              </w:rPr>
              <w:t>n site before competition</w:t>
            </w:r>
          </w:p>
        </w:tc>
      </w:tr>
      <w:tr w:rsidR="00DF765E" w:rsidRPr="00A26CA7" w14:paraId="46537DDA" w14:textId="77777777" w:rsidTr="00DF765E">
        <w:tc>
          <w:tcPr>
            <w:tcW w:w="568" w:type="dxa"/>
          </w:tcPr>
          <w:p w14:paraId="7EA14D84"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0D27B060"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rPr>
              <w:t xml:space="preserve">Check the National Anthem and Regional Flag with the </w:t>
            </w:r>
            <w:proofErr w:type="spellStart"/>
            <w:r w:rsidRPr="00A26CA7">
              <w:rPr>
                <w:rFonts w:asciiTheme="minorHAnsi" w:eastAsia="Microsoft JhengHei" w:hAnsiTheme="minorHAnsi" w:cstheme="minorHAnsi"/>
              </w:rPr>
              <w:t>organi</w:t>
            </w:r>
            <w:r>
              <w:rPr>
                <w:rFonts w:asciiTheme="minorHAnsi" w:eastAsia="Microsoft JhengHei" w:hAnsiTheme="minorHAnsi" w:cstheme="minorHAnsi"/>
              </w:rPr>
              <w:t>s</w:t>
            </w:r>
            <w:r w:rsidRPr="00A26CA7">
              <w:rPr>
                <w:rFonts w:asciiTheme="minorHAnsi" w:eastAsia="Microsoft JhengHei" w:hAnsiTheme="minorHAnsi" w:cstheme="minorHAnsi"/>
              </w:rPr>
              <w:t>er</w:t>
            </w:r>
            <w:proofErr w:type="spellEnd"/>
            <w:r w:rsidRPr="00A26CA7">
              <w:rPr>
                <w:rFonts w:asciiTheme="minorHAnsi" w:eastAsia="Microsoft JhengHei" w:hAnsiTheme="minorHAnsi" w:cstheme="minorHAnsi"/>
              </w:rPr>
              <w:t xml:space="preserve"> to ensure that the correct version will be </w:t>
            </w:r>
            <w:proofErr w:type="gramStart"/>
            <w:r w:rsidRPr="00A26CA7">
              <w:rPr>
                <w:rFonts w:asciiTheme="minorHAnsi" w:eastAsia="Microsoft JhengHei" w:hAnsiTheme="minorHAnsi" w:cstheme="minorHAnsi"/>
              </w:rPr>
              <w:t>used</w:t>
            </w:r>
            <w:proofErr w:type="gramEnd"/>
            <w:r w:rsidRPr="00A26CA7">
              <w:rPr>
                <w:rFonts w:asciiTheme="minorHAnsi" w:eastAsia="Microsoft JhengHei" w:hAnsiTheme="minorHAnsi" w:cstheme="minorHAnsi"/>
              </w:rPr>
              <w:t xml:space="preserve"> and the correct name will be displayed in all captions.</w:t>
            </w:r>
            <w:r w:rsidRPr="00A26CA7">
              <w:rPr>
                <w:rStyle w:val="FootnoteReference"/>
                <w:rFonts w:asciiTheme="minorHAnsi" w:eastAsia="Microsoft JhengHei" w:hAnsiTheme="minorHAnsi" w:cstheme="minorHAnsi"/>
              </w:rPr>
              <w:footnoteReference w:id="3"/>
            </w:r>
          </w:p>
        </w:tc>
        <w:tc>
          <w:tcPr>
            <w:tcW w:w="1559" w:type="dxa"/>
          </w:tcPr>
          <w:p w14:paraId="46A60A3F"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6AE3F5A4"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5B5C533B" w14:textId="77777777" w:rsidTr="00DF765E">
        <w:trPr>
          <w:trHeight w:val="454"/>
        </w:trPr>
        <w:tc>
          <w:tcPr>
            <w:tcW w:w="10632" w:type="dxa"/>
            <w:gridSpan w:val="4"/>
            <w:vAlign w:val="center"/>
          </w:tcPr>
          <w:p w14:paraId="0C0FF5FB" w14:textId="77777777" w:rsidR="00DF765E" w:rsidRPr="00A26CA7" w:rsidRDefault="00DF765E" w:rsidP="00E11E12">
            <w:pPr>
              <w:pStyle w:val="NormalWeb"/>
              <w:spacing w:before="0" w:beforeAutospacing="0" w:after="0" w:afterAutospacing="0" w:line="320" w:lineRule="exact"/>
              <w:jc w:val="center"/>
              <w:rPr>
                <w:rFonts w:asciiTheme="minorHAnsi" w:eastAsia="Microsoft JhengHei" w:hAnsiTheme="minorHAnsi" w:cstheme="minorHAnsi"/>
                <w:b/>
                <w:bCs/>
                <w:i/>
                <w:iCs/>
              </w:rPr>
            </w:pPr>
            <w:r w:rsidRPr="00A26CA7">
              <w:rPr>
                <w:rFonts w:asciiTheme="minorHAnsi" w:eastAsia="Microsoft JhengHei" w:hAnsiTheme="minorHAnsi" w:cstheme="minorHAnsi" w:hint="eastAsia"/>
                <w:b/>
                <w:bCs/>
                <w:i/>
                <w:iCs/>
              </w:rPr>
              <w:t>A</w:t>
            </w:r>
            <w:r w:rsidRPr="00A26CA7">
              <w:rPr>
                <w:rFonts w:asciiTheme="minorHAnsi" w:eastAsia="Microsoft JhengHei" w:hAnsiTheme="minorHAnsi" w:cstheme="minorHAnsi"/>
                <w:b/>
                <w:bCs/>
                <w:i/>
                <w:iCs/>
              </w:rPr>
              <w:t>t all times</w:t>
            </w:r>
          </w:p>
        </w:tc>
      </w:tr>
      <w:tr w:rsidR="00DF765E" w:rsidRPr="00A26CA7" w14:paraId="749CDB25" w14:textId="77777777" w:rsidTr="00DF765E">
        <w:tc>
          <w:tcPr>
            <w:tcW w:w="568" w:type="dxa"/>
          </w:tcPr>
          <w:p w14:paraId="7FF1EF59"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7F781F44"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hint="eastAsia"/>
              </w:rPr>
              <w:t>K</w:t>
            </w:r>
            <w:r w:rsidRPr="00A26CA7">
              <w:rPr>
                <w:rFonts w:asciiTheme="minorHAnsi" w:eastAsia="Microsoft JhengHei" w:hAnsiTheme="minorHAnsi" w:cstheme="minorHAnsi"/>
              </w:rPr>
              <w:t>eep relevant records (</w:t>
            </w:r>
            <w:proofErr w:type="gramStart"/>
            <w:r w:rsidRPr="00A26CA7">
              <w:rPr>
                <w:rFonts w:asciiTheme="minorHAnsi" w:eastAsia="Microsoft JhengHei" w:hAnsiTheme="minorHAnsi" w:cstheme="minorHAnsi"/>
              </w:rPr>
              <w:t>e.g.</w:t>
            </w:r>
            <w:proofErr w:type="gramEnd"/>
            <w:r w:rsidRPr="00A26CA7">
              <w:rPr>
                <w:rFonts w:asciiTheme="minorHAnsi" w:eastAsia="Microsoft JhengHei" w:hAnsiTheme="minorHAnsi" w:cstheme="minorHAnsi"/>
              </w:rPr>
              <w:t xml:space="preserve"> photos, standard acknowledgement receipt, correspondence with </w:t>
            </w:r>
            <w:proofErr w:type="spellStart"/>
            <w:r w:rsidRPr="00A26CA7">
              <w:rPr>
                <w:rFonts w:asciiTheme="minorHAnsi" w:eastAsia="Microsoft JhengHei" w:hAnsiTheme="minorHAnsi" w:cstheme="minorHAnsi"/>
              </w:rPr>
              <w:t>organi</w:t>
            </w:r>
            <w:r>
              <w:rPr>
                <w:rFonts w:asciiTheme="minorHAnsi" w:eastAsia="Microsoft JhengHei" w:hAnsiTheme="minorHAnsi" w:cstheme="minorHAnsi"/>
              </w:rPr>
              <w:t>s</w:t>
            </w:r>
            <w:r w:rsidRPr="00A26CA7">
              <w:rPr>
                <w:rFonts w:asciiTheme="minorHAnsi" w:eastAsia="Microsoft JhengHei" w:hAnsiTheme="minorHAnsi" w:cstheme="minorHAnsi"/>
              </w:rPr>
              <w:t>er</w:t>
            </w:r>
            <w:proofErr w:type="spellEnd"/>
            <w:r w:rsidRPr="00A26CA7">
              <w:rPr>
                <w:rFonts w:asciiTheme="minorHAnsi" w:eastAsia="Microsoft JhengHei" w:hAnsiTheme="minorHAnsi" w:cstheme="minorHAnsi"/>
              </w:rPr>
              <w:t>, etc.)</w:t>
            </w:r>
            <w:r>
              <w:rPr>
                <w:rFonts w:asciiTheme="minorHAnsi" w:eastAsia="Microsoft JhengHei" w:hAnsiTheme="minorHAnsi" w:cstheme="minorHAnsi"/>
              </w:rPr>
              <w:t xml:space="preserve"> for future reference</w:t>
            </w:r>
            <w:r w:rsidRPr="00A26CA7">
              <w:rPr>
                <w:rFonts w:asciiTheme="minorHAnsi" w:eastAsia="Microsoft JhengHei" w:hAnsiTheme="minorHAnsi" w:cstheme="minorHAnsi"/>
              </w:rPr>
              <w:t>.</w:t>
            </w:r>
          </w:p>
        </w:tc>
        <w:tc>
          <w:tcPr>
            <w:tcW w:w="1559" w:type="dxa"/>
          </w:tcPr>
          <w:p w14:paraId="3E54704F"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4865633C"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r w:rsidR="00DF765E" w:rsidRPr="00A26CA7" w14:paraId="0E12EB7D" w14:textId="77777777" w:rsidTr="00DF765E">
        <w:tc>
          <w:tcPr>
            <w:tcW w:w="568" w:type="dxa"/>
          </w:tcPr>
          <w:p w14:paraId="40901F4A" w14:textId="77777777" w:rsidR="00DF765E" w:rsidRPr="00A26CA7" w:rsidRDefault="00DF765E" w:rsidP="00DF765E">
            <w:pPr>
              <w:pStyle w:val="NormalWeb"/>
              <w:numPr>
                <w:ilvl w:val="0"/>
                <w:numId w:val="10"/>
              </w:numPr>
              <w:spacing w:beforeLines="10" w:before="36" w:beforeAutospacing="0" w:afterLines="10" w:after="36" w:afterAutospacing="0" w:line="360" w:lineRule="exact"/>
              <w:jc w:val="both"/>
              <w:rPr>
                <w:rFonts w:asciiTheme="minorHAnsi" w:eastAsia="Microsoft JhengHei" w:hAnsiTheme="minorHAnsi" w:cstheme="minorHAnsi"/>
              </w:rPr>
            </w:pPr>
          </w:p>
        </w:tc>
        <w:tc>
          <w:tcPr>
            <w:tcW w:w="7229" w:type="dxa"/>
          </w:tcPr>
          <w:p w14:paraId="740D35AB" w14:textId="77777777" w:rsidR="00DF765E" w:rsidRPr="00A26CA7" w:rsidRDefault="00DF765E" w:rsidP="00E11E12">
            <w:pPr>
              <w:pStyle w:val="NormalWeb"/>
              <w:spacing w:beforeLines="10" w:before="36" w:beforeAutospacing="0" w:afterLines="10" w:after="36" w:afterAutospacing="0" w:line="360" w:lineRule="exact"/>
              <w:jc w:val="both"/>
              <w:rPr>
                <w:rFonts w:asciiTheme="minorHAnsi" w:eastAsia="Microsoft JhengHei" w:hAnsiTheme="minorHAnsi" w:cstheme="minorHAnsi"/>
              </w:rPr>
            </w:pPr>
            <w:r w:rsidRPr="00A26CA7">
              <w:rPr>
                <w:rFonts w:asciiTheme="minorHAnsi" w:eastAsia="Microsoft JhengHei" w:hAnsiTheme="minorHAnsi" w:cstheme="minorHAnsi"/>
              </w:rPr>
              <w:t xml:space="preserve">If an incident happens, report to </w:t>
            </w:r>
            <w:r>
              <w:rPr>
                <w:rFonts w:asciiTheme="minorHAnsi" w:eastAsia="Microsoft JhengHei" w:hAnsiTheme="minorHAnsi" w:cstheme="minorHAnsi"/>
              </w:rPr>
              <w:t>HKPC</w:t>
            </w:r>
            <w:r w:rsidRPr="00A26CA7">
              <w:rPr>
                <w:rFonts w:asciiTheme="minorHAnsi" w:eastAsia="Microsoft JhengHei" w:hAnsiTheme="minorHAnsi" w:cstheme="minorHAnsi"/>
              </w:rPr>
              <w:t xml:space="preserve"> directly and submit a brief report on the next working day.</w:t>
            </w:r>
            <w:r w:rsidRPr="00A26CA7">
              <w:rPr>
                <w:rStyle w:val="FootnoteReference"/>
                <w:rFonts w:asciiTheme="minorHAnsi" w:eastAsia="Microsoft JhengHei" w:hAnsiTheme="minorHAnsi" w:cstheme="minorHAnsi"/>
              </w:rPr>
              <w:footnoteReference w:id="4"/>
            </w:r>
          </w:p>
        </w:tc>
        <w:tc>
          <w:tcPr>
            <w:tcW w:w="1559" w:type="dxa"/>
          </w:tcPr>
          <w:p w14:paraId="39D0CE84"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c>
          <w:tcPr>
            <w:tcW w:w="1276" w:type="dxa"/>
          </w:tcPr>
          <w:p w14:paraId="1A8F7F4A" w14:textId="77777777" w:rsidR="00DF765E" w:rsidRPr="00A26CA7" w:rsidRDefault="00DF765E" w:rsidP="00E11E12">
            <w:pPr>
              <w:pStyle w:val="NormalWeb"/>
              <w:spacing w:beforeLines="10" w:before="36" w:beforeAutospacing="0" w:afterLines="10" w:after="36" w:afterAutospacing="0" w:line="360" w:lineRule="exact"/>
              <w:jc w:val="center"/>
              <w:rPr>
                <w:rFonts w:asciiTheme="minorHAnsi" w:eastAsia="Microsoft JhengHei" w:hAnsiTheme="minorHAnsi" w:cstheme="minorHAnsi"/>
              </w:rPr>
            </w:pPr>
          </w:p>
        </w:tc>
      </w:tr>
    </w:tbl>
    <w:p w14:paraId="0CBC3F64" w14:textId="01EACF96" w:rsidR="00B33550" w:rsidRDefault="00B33550" w:rsidP="00DF765E">
      <w:pPr>
        <w:pStyle w:val="Default"/>
        <w:rPr>
          <w:sz w:val="26"/>
          <w:szCs w:val="26"/>
        </w:rPr>
      </w:pPr>
    </w:p>
    <w:sectPr w:rsidR="00B33550" w:rsidSect="00DF765E">
      <w:pgSz w:w="11906" w:h="16838"/>
      <w:pgMar w:top="993" w:right="851" w:bottom="142" w:left="85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0ED0" w14:textId="77777777" w:rsidR="00B126E5" w:rsidRDefault="00B126E5" w:rsidP="00D14E76">
      <w:r>
        <w:separator/>
      </w:r>
    </w:p>
  </w:endnote>
  <w:endnote w:type="continuationSeparator" w:id="0">
    <w:p w14:paraId="79601B97" w14:textId="77777777" w:rsidR="00B126E5" w:rsidRDefault="00B126E5" w:rsidP="00D14E76">
      <w:r>
        <w:continuationSeparator/>
      </w:r>
    </w:p>
  </w:endnote>
  <w:endnote w:type="continuationNotice" w:id="1">
    <w:p w14:paraId="22ABBAF1" w14:textId="77777777" w:rsidR="00B126E5" w:rsidRDefault="00B1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crosoft JhengHei">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CAA8" w14:textId="77777777" w:rsidR="00B126E5" w:rsidRDefault="00B126E5" w:rsidP="00D14E76">
      <w:r>
        <w:separator/>
      </w:r>
    </w:p>
  </w:footnote>
  <w:footnote w:type="continuationSeparator" w:id="0">
    <w:p w14:paraId="521CA563" w14:textId="77777777" w:rsidR="00B126E5" w:rsidRDefault="00B126E5" w:rsidP="00D14E76">
      <w:r>
        <w:continuationSeparator/>
      </w:r>
    </w:p>
  </w:footnote>
  <w:footnote w:type="continuationNotice" w:id="1">
    <w:p w14:paraId="49775106" w14:textId="77777777" w:rsidR="00B126E5" w:rsidRDefault="00B126E5"/>
  </w:footnote>
  <w:footnote w:id="2">
    <w:p w14:paraId="06E0D755" w14:textId="77777777" w:rsidR="00DF765E" w:rsidRPr="000F0385" w:rsidRDefault="00DF765E" w:rsidP="00DF765E">
      <w:pPr>
        <w:pStyle w:val="FootnoteText"/>
        <w:spacing w:line="240" w:lineRule="exact"/>
        <w:jc w:val="both"/>
        <w:rPr>
          <w:sz w:val="24"/>
          <w:szCs w:val="24"/>
        </w:rPr>
      </w:pPr>
      <w:r w:rsidRPr="000F0385">
        <w:rPr>
          <w:rStyle w:val="FootnoteReference"/>
          <w:sz w:val="24"/>
          <w:szCs w:val="24"/>
        </w:rPr>
        <w:footnoteRef/>
      </w:r>
      <w:r w:rsidRPr="000F0385">
        <w:rPr>
          <w:sz w:val="24"/>
          <w:szCs w:val="24"/>
        </w:rPr>
        <w:t xml:space="preserve"> </w:t>
      </w:r>
      <w:r w:rsidRPr="00A26CA7">
        <w:t xml:space="preserve">Para. 7, 9 and 10 of the Guidelines, which specify the actions to be taken in case a wrong </w:t>
      </w:r>
      <w:r>
        <w:t>music</w:t>
      </w:r>
      <w:r w:rsidRPr="00A26CA7">
        <w:t xml:space="preserve"> is played or an incorrect flag is raised</w:t>
      </w:r>
      <w:r>
        <w:t>, are especially important.</w:t>
      </w:r>
    </w:p>
  </w:footnote>
  <w:footnote w:id="3">
    <w:p w14:paraId="7AB17ED7" w14:textId="77777777" w:rsidR="00DF765E" w:rsidRPr="000F0385" w:rsidRDefault="00DF765E" w:rsidP="00DF765E">
      <w:pPr>
        <w:pStyle w:val="FootnoteText"/>
        <w:spacing w:line="240" w:lineRule="exact"/>
        <w:jc w:val="both"/>
        <w:rPr>
          <w:lang w:val="en-HK"/>
        </w:rPr>
      </w:pPr>
      <w:r w:rsidRPr="000F0385">
        <w:rPr>
          <w:rStyle w:val="FootnoteReference"/>
          <w:sz w:val="24"/>
          <w:szCs w:val="24"/>
        </w:rPr>
        <w:footnoteRef/>
      </w:r>
      <w:r w:rsidRPr="000F0385">
        <w:rPr>
          <w:sz w:val="24"/>
          <w:szCs w:val="24"/>
        </w:rPr>
        <w:t xml:space="preserve"> </w:t>
      </w:r>
      <w:r w:rsidRPr="00A26CA7">
        <w:t xml:space="preserve">Bring along the other set of National Anthem and Regional Flag to the venue for contingency use. If the </w:t>
      </w:r>
      <w:proofErr w:type="spellStart"/>
      <w:r w:rsidRPr="00A26CA7">
        <w:t>organi</w:t>
      </w:r>
      <w:r>
        <w:t>s</w:t>
      </w:r>
      <w:r w:rsidRPr="00A26CA7">
        <w:t>er</w:t>
      </w:r>
      <w:proofErr w:type="spellEnd"/>
      <w:r w:rsidRPr="00A26CA7">
        <w:t xml:space="preserve"> refuses to let the team leader listen to the National Anthem or to check the Regional Flag on site, the team leader should </w:t>
      </w:r>
      <w:r w:rsidRPr="00250BEA">
        <w:rPr>
          <w:b/>
          <w:bCs/>
          <w:u w:val="single"/>
        </w:rPr>
        <w:t>not allow</w:t>
      </w:r>
      <w:r w:rsidRPr="00A26CA7">
        <w:t xml:space="preserve"> team members to attend the sports events / awards presentation ceremonies.</w:t>
      </w:r>
    </w:p>
  </w:footnote>
  <w:footnote w:id="4">
    <w:p w14:paraId="065BE955" w14:textId="77777777" w:rsidR="00DF765E" w:rsidRPr="009E1894" w:rsidRDefault="00DF765E" w:rsidP="00DF765E">
      <w:pPr>
        <w:pStyle w:val="FootnoteText"/>
        <w:spacing w:line="240" w:lineRule="exact"/>
        <w:jc w:val="both"/>
        <w:rPr>
          <w:lang w:val="en-HK"/>
        </w:rPr>
      </w:pPr>
      <w:r w:rsidRPr="0030416D">
        <w:rPr>
          <w:rStyle w:val="FootnoteReference"/>
          <w:sz w:val="24"/>
          <w:szCs w:val="24"/>
        </w:rPr>
        <w:footnoteRef/>
      </w:r>
      <w:r w:rsidRPr="0030416D">
        <w:rPr>
          <w:sz w:val="24"/>
          <w:szCs w:val="24"/>
        </w:rPr>
        <w:t xml:space="preserve"> </w:t>
      </w:r>
      <w:r w:rsidRPr="00A26CA7">
        <w:t>The team leader should report to his</w:t>
      </w:r>
      <w:r>
        <w:t>/her</w:t>
      </w:r>
      <w:r w:rsidRPr="00A26CA7">
        <w:t xml:space="preserve"> NSA and the Chairperson shall then report to the designated contact person of </w:t>
      </w:r>
      <w:r>
        <w:t xml:space="preserve">HKPC </w:t>
      </w:r>
      <w:r w:rsidRPr="00A26CA7">
        <w:t xml:space="preserve"> (</w:t>
      </w:r>
      <w:proofErr w:type="gramStart"/>
      <w:r w:rsidRPr="00A26CA7">
        <w:t>i.e.</w:t>
      </w:r>
      <w:proofErr w:type="gramEnd"/>
      <w:r w:rsidRPr="00A26CA7">
        <w:t xml:space="preserve"> </w:t>
      </w:r>
      <w:r>
        <w:t xml:space="preserve">Senior Officer </w:t>
      </w:r>
      <w:r w:rsidRPr="00A26CA7">
        <w:t xml:space="preserve">of </w:t>
      </w:r>
      <w:r>
        <w:t xml:space="preserve">HKPC </w:t>
      </w:r>
      <w:r w:rsidRPr="00A26CA7">
        <w:t>Secretari</w:t>
      </w:r>
      <w:r w:rsidRPr="000F3693">
        <w:t>at) within two hours at telephone number 2</w:t>
      </w:r>
      <w:r>
        <w:t>632 7711</w:t>
      </w:r>
      <w:r w:rsidRPr="000F3693">
        <w:t xml:space="preserve"> directly or via mobile phone </w:t>
      </w:r>
      <w:r>
        <w:t xml:space="preserve">9744 5360 </w:t>
      </w:r>
      <w:r w:rsidRPr="000F3693">
        <w:t>during non-office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51"/>
    <w:multiLevelType w:val="hybridMultilevel"/>
    <w:tmpl w:val="5642A46E"/>
    <w:lvl w:ilvl="0" w:tplc="B5CAA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A3CE8"/>
    <w:multiLevelType w:val="hybridMultilevel"/>
    <w:tmpl w:val="7B46B8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C3258C"/>
    <w:multiLevelType w:val="hybridMultilevel"/>
    <w:tmpl w:val="E850D26A"/>
    <w:lvl w:ilvl="0" w:tplc="E0E66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E36167"/>
    <w:multiLevelType w:val="hybridMultilevel"/>
    <w:tmpl w:val="D2FE0186"/>
    <w:lvl w:ilvl="0" w:tplc="A19C7C02">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A125872"/>
    <w:multiLevelType w:val="hybridMultilevel"/>
    <w:tmpl w:val="E556C91E"/>
    <w:lvl w:ilvl="0" w:tplc="5F360D7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21DA580A"/>
    <w:multiLevelType w:val="hybridMultilevel"/>
    <w:tmpl w:val="60BC9CDC"/>
    <w:lvl w:ilvl="0" w:tplc="78A6DA5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655444"/>
    <w:multiLevelType w:val="hybridMultilevel"/>
    <w:tmpl w:val="FAA8AD52"/>
    <w:lvl w:ilvl="0" w:tplc="78A6DA5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FB16F6"/>
    <w:multiLevelType w:val="hybridMultilevel"/>
    <w:tmpl w:val="10B2CDF6"/>
    <w:lvl w:ilvl="0" w:tplc="CC50AD7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5DBC3B47"/>
    <w:multiLevelType w:val="hybridMultilevel"/>
    <w:tmpl w:val="A66AA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4065B2"/>
    <w:multiLevelType w:val="hybridMultilevel"/>
    <w:tmpl w:val="47784CC6"/>
    <w:lvl w:ilvl="0" w:tplc="4B7C67BE">
      <w:numFmt w:val="bullet"/>
      <w:lvlText w:val="-"/>
      <w:lvlJc w:val="left"/>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211925">
    <w:abstractNumId w:val="9"/>
  </w:num>
  <w:num w:numId="2" w16cid:durableId="1691955301">
    <w:abstractNumId w:val="2"/>
  </w:num>
  <w:num w:numId="3" w16cid:durableId="1550143546">
    <w:abstractNumId w:val="0"/>
  </w:num>
  <w:num w:numId="4" w16cid:durableId="2043239670">
    <w:abstractNumId w:val="7"/>
  </w:num>
  <w:num w:numId="5" w16cid:durableId="1121343142">
    <w:abstractNumId w:val="4"/>
  </w:num>
  <w:num w:numId="6" w16cid:durableId="344139131">
    <w:abstractNumId w:val="3"/>
  </w:num>
  <w:num w:numId="7" w16cid:durableId="1303732068">
    <w:abstractNumId w:val="1"/>
  </w:num>
  <w:num w:numId="8" w16cid:durableId="1251087892">
    <w:abstractNumId w:val="5"/>
  </w:num>
  <w:num w:numId="9" w16cid:durableId="513542931">
    <w:abstractNumId w:val="6"/>
  </w:num>
  <w:num w:numId="10" w16cid:durableId="785269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6A"/>
    <w:rsid w:val="00001E89"/>
    <w:rsid w:val="00006930"/>
    <w:rsid w:val="00012EEB"/>
    <w:rsid w:val="000150DF"/>
    <w:rsid w:val="00024447"/>
    <w:rsid w:val="00067D75"/>
    <w:rsid w:val="00073985"/>
    <w:rsid w:val="00076AFD"/>
    <w:rsid w:val="000779DB"/>
    <w:rsid w:val="000A125C"/>
    <w:rsid w:val="000B56DF"/>
    <w:rsid w:val="000C1B53"/>
    <w:rsid w:val="000D017A"/>
    <w:rsid w:val="000E6640"/>
    <w:rsid w:val="000F00F2"/>
    <w:rsid w:val="000F17B4"/>
    <w:rsid w:val="000F7A1B"/>
    <w:rsid w:val="0014443E"/>
    <w:rsid w:val="00147445"/>
    <w:rsid w:val="00147474"/>
    <w:rsid w:val="0015695F"/>
    <w:rsid w:val="00170520"/>
    <w:rsid w:val="001805F5"/>
    <w:rsid w:val="00187180"/>
    <w:rsid w:val="001871E7"/>
    <w:rsid w:val="00192D1D"/>
    <w:rsid w:val="001A016F"/>
    <w:rsid w:val="001A7F3A"/>
    <w:rsid w:val="001B040C"/>
    <w:rsid w:val="001B4DC8"/>
    <w:rsid w:val="001D3F7C"/>
    <w:rsid w:val="001D430B"/>
    <w:rsid w:val="001D603B"/>
    <w:rsid w:val="0020566A"/>
    <w:rsid w:val="002340F0"/>
    <w:rsid w:val="002371BC"/>
    <w:rsid w:val="00245577"/>
    <w:rsid w:val="00245BDE"/>
    <w:rsid w:val="00246A16"/>
    <w:rsid w:val="0025634B"/>
    <w:rsid w:val="002823AD"/>
    <w:rsid w:val="00291459"/>
    <w:rsid w:val="002B6B97"/>
    <w:rsid w:val="002D7D1D"/>
    <w:rsid w:val="002F225C"/>
    <w:rsid w:val="002F24E3"/>
    <w:rsid w:val="002F48DB"/>
    <w:rsid w:val="002F79D9"/>
    <w:rsid w:val="00300225"/>
    <w:rsid w:val="00300831"/>
    <w:rsid w:val="003035BB"/>
    <w:rsid w:val="00306E67"/>
    <w:rsid w:val="00327C7C"/>
    <w:rsid w:val="00340708"/>
    <w:rsid w:val="00342321"/>
    <w:rsid w:val="00343BF5"/>
    <w:rsid w:val="003513E2"/>
    <w:rsid w:val="00360544"/>
    <w:rsid w:val="00370C9F"/>
    <w:rsid w:val="003801DD"/>
    <w:rsid w:val="00385656"/>
    <w:rsid w:val="003B0A77"/>
    <w:rsid w:val="003C33F9"/>
    <w:rsid w:val="00402190"/>
    <w:rsid w:val="00414B34"/>
    <w:rsid w:val="004401B7"/>
    <w:rsid w:val="004641A3"/>
    <w:rsid w:val="00464996"/>
    <w:rsid w:val="00471D1A"/>
    <w:rsid w:val="0047202A"/>
    <w:rsid w:val="00475367"/>
    <w:rsid w:val="0048031F"/>
    <w:rsid w:val="00486B05"/>
    <w:rsid w:val="00491391"/>
    <w:rsid w:val="00492F4E"/>
    <w:rsid w:val="00495A48"/>
    <w:rsid w:val="004A0B43"/>
    <w:rsid w:val="004A7607"/>
    <w:rsid w:val="004B5405"/>
    <w:rsid w:val="004C1BB9"/>
    <w:rsid w:val="004C4226"/>
    <w:rsid w:val="004C6B6B"/>
    <w:rsid w:val="004D6729"/>
    <w:rsid w:val="004E05F1"/>
    <w:rsid w:val="004E0AA3"/>
    <w:rsid w:val="004E2F8A"/>
    <w:rsid w:val="004E47EF"/>
    <w:rsid w:val="004E4FFF"/>
    <w:rsid w:val="004E7A75"/>
    <w:rsid w:val="004E7DD0"/>
    <w:rsid w:val="004F2AFF"/>
    <w:rsid w:val="004F496B"/>
    <w:rsid w:val="005011D8"/>
    <w:rsid w:val="005045E8"/>
    <w:rsid w:val="00524DC0"/>
    <w:rsid w:val="0052522C"/>
    <w:rsid w:val="00536B1F"/>
    <w:rsid w:val="00561A0D"/>
    <w:rsid w:val="00562424"/>
    <w:rsid w:val="005762AE"/>
    <w:rsid w:val="005859EC"/>
    <w:rsid w:val="005B0888"/>
    <w:rsid w:val="005B3DED"/>
    <w:rsid w:val="005B6A59"/>
    <w:rsid w:val="005E45F1"/>
    <w:rsid w:val="005E5D50"/>
    <w:rsid w:val="006151E8"/>
    <w:rsid w:val="00630E93"/>
    <w:rsid w:val="00640E30"/>
    <w:rsid w:val="006459BF"/>
    <w:rsid w:val="00657F02"/>
    <w:rsid w:val="006600B1"/>
    <w:rsid w:val="00662058"/>
    <w:rsid w:val="006628C6"/>
    <w:rsid w:val="006949C5"/>
    <w:rsid w:val="006B74A9"/>
    <w:rsid w:val="006C389D"/>
    <w:rsid w:val="006D126D"/>
    <w:rsid w:val="00721779"/>
    <w:rsid w:val="007311AE"/>
    <w:rsid w:val="00777539"/>
    <w:rsid w:val="00786E47"/>
    <w:rsid w:val="007A5E3C"/>
    <w:rsid w:val="007C03C2"/>
    <w:rsid w:val="007E6F03"/>
    <w:rsid w:val="0080209D"/>
    <w:rsid w:val="0082730E"/>
    <w:rsid w:val="0083152C"/>
    <w:rsid w:val="00831C46"/>
    <w:rsid w:val="00854EC5"/>
    <w:rsid w:val="00861671"/>
    <w:rsid w:val="008650BC"/>
    <w:rsid w:val="00871A04"/>
    <w:rsid w:val="00871C44"/>
    <w:rsid w:val="00872205"/>
    <w:rsid w:val="00892C88"/>
    <w:rsid w:val="00896EF8"/>
    <w:rsid w:val="008B241F"/>
    <w:rsid w:val="008B6689"/>
    <w:rsid w:val="008B6F37"/>
    <w:rsid w:val="008C2B42"/>
    <w:rsid w:val="008D37B9"/>
    <w:rsid w:val="008E15A6"/>
    <w:rsid w:val="008F5F9D"/>
    <w:rsid w:val="009109DE"/>
    <w:rsid w:val="00922B8E"/>
    <w:rsid w:val="00946540"/>
    <w:rsid w:val="00952066"/>
    <w:rsid w:val="00964485"/>
    <w:rsid w:val="00972E2C"/>
    <w:rsid w:val="00994FF6"/>
    <w:rsid w:val="009C0256"/>
    <w:rsid w:val="009F4E09"/>
    <w:rsid w:val="009F5545"/>
    <w:rsid w:val="00A018DF"/>
    <w:rsid w:val="00A05295"/>
    <w:rsid w:val="00A05D53"/>
    <w:rsid w:val="00A13CA1"/>
    <w:rsid w:val="00A153F0"/>
    <w:rsid w:val="00A26D35"/>
    <w:rsid w:val="00A3418C"/>
    <w:rsid w:val="00A341E3"/>
    <w:rsid w:val="00A37B16"/>
    <w:rsid w:val="00A73D03"/>
    <w:rsid w:val="00AB252B"/>
    <w:rsid w:val="00AB5839"/>
    <w:rsid w:val="00AC3B59"/>
    <w:rsid w:val="00AE6D5A"/>
    <w:rsid w:val="00AF650F"/>
    <w:rsid w:val="00B126E5"/>
    <w:rsid w:val="00B135EA"/>
    <w:rsid w:val="00B1799C"/>
    <w:rsid w:val="00B21A42"/>
    <w:rsid w:val="00B31D45"/>
    <w:rsid w:val="00B33550"/>
    <w:rsid w:val="00B451CB"/>
    <w:rsid w:val="00B45B7E"/>
    <w:rsid w:val="00B46203"/>
    <w:rsid w:val="00B6237C"/>
    <w:rsid w:val="00B63571"/>
    <w:rsid w:val="00B65CE1"/>
    <w:rsid w:val="00B80377"/>
    <w:rsid w:val="00B8053B"/>
    <w:rsid w:val="00B8792A"/>
    <w:rsid w:val="00B927E6"/>
    <w:rsid w:val="00BA7C60"/>
    <w:rsid w:val="00BD7E49"/>
    <w:rsid w:val="00C062AC"/>
    <w:rsid w:val="00C202BB"/>
    <w:rsid w:val="00C53CD2"/>
    <w:rsid w:val="00C55EE5"/>
    <w:rsid w:val="00C62621"/>
    <w:rsid w:val="00C72204"/>
    <w:rsid w:val="00C82424"/>
    <w:rsid w:val="00C872DD"/>
    <w:rsid w:val="00C93274"/>
    <w:rsid w:val="00C95467"/>
    <w:rsid w:val="00CA5552"/>
    <w:rsid w:val="00CB1670"/>
    <w:rsid w:val="00CB2938"/>
    <w:rsid w:val="00CC6B62"/>
    <w:rsid w:val="00CC77BE"/>
    <w:rsid w:val="00CD6756"/>
    <w:rsid w:val="00CD7B24"/>
    <w:rsid w:val="00CE24C9"/>
    <w:rsid w:val="00CF6D3E"/>
    <w:rsid w:val="00D01451"/>
    <w:rsid w:val="00D0175B"/>
    <w:rsid w:val="00D14E76"/>
    <w:rsid w:val="00D23D0B"/>
    <w:rsid w:val="00D30368"/>
    <w:rsid w:val="00D659AA"/>
    <w:rsid w:val="00D80334"/>
    <w:rsid w:val="00DA3C15"/>
    <w:rsid w:val="00DA64A8"/>
    <w:rsid w:val="00DB1EB0"/>
    <w:rsid w:val="00DB3507"/>
    <w:rsid w:val="00DC2DB3"/>
    <w:rsid w:val="00DC40B2"/>
    <w:rsid w:val="00DD028A"/>
    <w:rsid w:val="00DE00EF"/>
    <w:rsid w:val="00DF765E"/>
    <w:rsid w:val="00E12C6A"/>
    <w:rsid w:val="00E13758"/>
    <w:rsid w:val="00E16983"/>
    <w:rsid w:val="00E2016F"/>
    <w:rsid w:val="00E420C2"/>
    <w:rsid w:val="00E47CF8"/>
    <w:rsid w:val="00E646EC"/>
    <w:rsid w:val="00E673E9"/>
    <w:rsid w:val="00E7130B"/>
    <w:rsid w:val="00E73C85"/>
    <w:rsid w:val="00E74AC8"/>
    <w:rsid w:val="00EB616E"/>
    <w:rsid w:val="00EC4075"/>
    <w:rsid w:val="00EC5F16"/>
    <w:rsid w:val="00ED16A5"/>
    <w:rsid w:val="00EF2299"/>
    <w:rsid w:val="00F171AA"/>
    <w:rsid w:val="00F4276E"/>
    <w:rsid w:val="00F47F72"/>
    <w:rsid w:val="00F5767F"/>
    <w:rsid w:val="00F65154"/>
    <w:rsid w:val="00F75930"/>
    <w:rsid w:val="00F76726"/>
    <w:rsid w:val="00F7682F"/>
    <w:rsid w:val="00F81C46"/>
    <w:rsid w:val="00FA7B91"/>
    <w:rsid w:val="00FB2CE3"/>
    <w:rsid w:val="00FD66B5"/>
    <w:rsid w:val="00FF1180"/>
    <w:rsid w:val="00FF6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DA869"/>
  <w15:chartTrackingRefBased/>
  <w15:docId w15:val="{A1B1B2AB-24E4-40E9-A572-2F252817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E76"/>
    <w:pPr>
      <w:tabs>
        <w:tab w:val="center" w:pos="4153"/>
        <w:tab w:val="right" w:pos="8306"/>
      </w:tabs>
      <w:snapToGrid w:val="0"/>
    </w:pPr>
    <w:rPr>
      <w:sz w:val="20"/>
      <w:szCs w:val="20"/>
    </w:rPr>
  </w:style>
  <w:style w:type="character" w:customStyle="1" w:styleId="HeaderChar">
    <w:name w:val="Header Char"/>
    <w:link w:val="Header"/>
    <w:uiPriority w:val="99"/>
    <w:rsid w:val="00D14E76"/>
    <w:rPr>
      <w:sz w:val="20"/>
      <w:szCs w:val="20"/>
    </w:rPr>
  </w:style>
  <w:style w:type="paragraph" w:styleId="Footer">
    <w:name w:val="footer"/>
    <w:basedOn w:val="Normal"/>
    <w:link w:val="FooterChar"/>
    <w:uiPriority w:val="99"/>
    <w:unhideWhenUsed/>
    <w:rsid w:val="00D14E76"/>
    <w:pPr>
      <w:tabs>
        <w:tab w:val="center" w:pos="4153"/>
        <w:tab w:val="right" w:pos="8306"/>
      </w:tabs>
      <w:snapToGrid w:val="0"/>
    </w:pPr>
    <w:rPr>
      <w:sz w:val="20"/>
      <w:szCs w:val="20"/>
    </w:rPr>
  </w:style>
  <w:style w:type="character" w:customStyle="1" w:styleId="FooterChar">
    <w:name w:val="Footer Char"/>
    <w:link w:val="Footer"/>
    <w:uiPriority w:val="99"/>
    <w:rsid w:val="00D14E76"/>
    <w:rPr>
      <w:sz w:val="20"/>
      <w:szCs w:val="20"/>
    </w:rPr>
  </w:style>
  <w:style w:type="paragraph" w:styleId="NoSpacing">
    <w:name w:val="No Spacing"/>
    <w:uiPriority w:val="1"/>
    <w:qFormat/>
    <w:rsid w:val="0025634B"/>
    <w:pPr>
      <w:widowControl w:val="0"/>
    </w:pPr>
    <w:rPr>
      <w:kern w:val="2"/>
      <w:sz w:val="24"/>
      <w:szCs w:val="22"/>
    </w:rPr>
  </w:style>
  <w:style w:type="paragraph" w:styleId="ListParagraph">
    <w:name w:val="List Paragraph"/>
    <w:basedOn w:val="Normal"/>
    <w:uiPriority w:val="34"/>
    <w:qFormat/>
    <w:rsid w:val="001871E7"/>
    <w:pPr>
      <w:ind w:left="720"/>
      <w:contextualSpacing/>
    </w:pPr>
  </w:style>
  <w:style w:type="character" w:styleId="Emphasis">
    <w:name w:val="Emphasis"/>
    <w:uiPriority w:val="20"/>
    <w:qFormat/>
    <w:rsid w:val="0015695F"/>
    <w:rPr>
      <w:i/>
      <w:iCs/>
    </w:rPr>
  </w:style>
  <w:style w:type="character" w:styleId="Hyperlink">
    <w:name w:val="Hyperlink"/>
    <w:uiPriority w:val="99"/>
    <w:unhideWhenUsed/>
    <w:rsid w:val="0015695F"/>
    <w:rPr>
      <w:color w:val="0000FF"/>
      <w:u w:val="single"/>
    </w:rPr>
  </w:style>
  <w:style w:type="paragraph" w:styleId="HTMLPreformatted">
    <w:name w:val="HTML Preformatted"/>
    <w:basedOn w:val="Normal"/>
    <w:link w:val="HTMLPreformattedChar"/>
    <w:uiPriority w:val="99"/>
    <w:semiHidden/>
    <w:unhideWhenUsed/>
    <w:rsid w:val="00CB1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semiHidden/>
    <w:rsid w:val="00CB1670"/>
    <w:rPr>
      <w:rFonts w:ascii="Courier New" w:eastAsia="Times New Roman" w:hAnsi="Courier New" w:cs="Courier New"/>
      <w:kern w:val="0"/>
      <w:sz w:val="20"/>
      <w:szCs w:val="20"/>
    </w:rPr>
  </w:style>
  <w:style w:type="character" w:customStyle="1" w:styleId="y2iqfc">
    <w:name w:val="y2iqfc"/>
    <w:basedOn w:val="DefaultParagraphFont"/>
    <w:rsid w:val="00CB1670"/>
  </w:style>
  <w:style w:type="paragraph" w:styleId="Revision">
    <w:name w:val="Revision"/>
    <w:hidden/>
    <w:uiPriority w:val="99"/>
    <w:semiHidden/>
    <w:rsid w:val="000F7A1B"/>
    <w:rPr>
      <w:kern w:val="2"/>
      <w:sz w:val="24"/>
      <w:szCs w:val="22"/>
    </w:rPr>
  </w:style>
  <w:style w:type="character" w:customStyle="1" w:styleId="1">
    <w:name w:val="未解析的提及1"/>
    <w:uiPriority w:val="99"/>
    <w:semiHidden/>
    <w:unhideWhenUsed/>
    <w:rsid w:val="00871C44"/>
    <w:rPr>
      <w:color w:val="605E5C"/>
      <w:shd w:val="clear" w:color="auto" w:fill="E1DFDD"/>
    </w:rPr>
  </w:style>
  <w:style w:type="character" w:styleId="FollowedHyperlink">
    <w:name w:val="FollowedHyperlink"/>
    <w:uiPriority w:val="99"/>
    <w:semiHidden/>
    <w:unhideWhenUsed/>
    <w:rsid w:val="00DC2DB3"/>
    <w:rPr>
      <w:color w:val="954F72"/>
      <w:u w:val="single"/>
    </w:rPr>
  </w:style>
  <w:style w:type="paragraph" w:styleId="BalloonText">
    <w:name w:val="Balloon Text"/>
    <w:basedOn w:val="Normal"/>
    <w:link w:val="BalloonTextChar"/>
    <w:uiPriority w:val="99"/>
    <w:semiHidden/>
    <w:unhideWhenUsed/>
    <w:rsid w:val="00CC77BE"/>
    <w:rPr>
      <w:rFonts w:ascii="Calibri Light" w:hAnsi="Calibri Light"/>
      <w:sz w:val="18"/>
      <w:szCs w:val="18"/>
    </w:rPr>
  </w:style>
  <w:style w:type="character" w:customStyle="1" w:styleId="BalloonTextChar">
    <w:name w:val="Balloon Text Char"/>
    <w:link w:val="BalloonText"/>
    <w:uiPriority w:val="99"/>
    <w:semiHidden/>
    <w:rsid w:val="00CC77BE"/>
    <w:rPr>
      <w:rFonts w:ascii="Calibri Light" w:eastAsia="PMingLiU" w:hAnsi="Calibri Light" w:cs="Times New Roman"/>
      <w:kern w:val="2"/>
      <w:sz w:val="18"/>
      <w:szCs w:val="18"/>
    </w:rPr>
  </w:style>
  <w:style w:type="paragraph" w:customStyle="1" w:styleId="Default">
    <w:name w:val="Default"/>
    <w:rsid w:val="00024447"/>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DF765E"/>
    <w:pPr>
      <w:snapToGrid w:val="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F765E"/>
    <w:rPr>
      <w:rFonts w:asciiTheme="minorHAnsi" w:eastAsiaTheme="minorEastAsia" w:hAnsiTheme="minorHAnsi" w:cstheme="minorBidi"/>
      <w:kern w:val="2"/>
    </w:rPr>
  </w:style>
  <w:style w:type="character" w:styleId="FootnoteReference">
    <w:name w:val="footnote reference"/>
    <w:basedOn w:val="DefaultParagraphFont"/>
    <w:uiPriority w:val="99"/>
    <w:semiHidden/>
    <w:unhideWhenUsed/>
    <w:rsid w:val="00DF765E"/>
    <w:rPr>
      <w:vertAlign w:val="superscript"/>
    </w:rPr>
  </w:style>
  <w:style w:type="paragraph" w:styleId="NormalWeb">
    <w:name w:val="Normal (Web)"/>
    <w:basedOn w:val="Normal"/>
    <w:uiPriority w:val="99"/>
    <w:unhideWhenUsed/>
    <w:rsid w:val="00DF765E"/>
    <w:pPr>
      <w:widowControl/>
      <w:spacing w:before="100" w:beforeAutospacing="1" w:after="100" w:afterAutospacing="1"/>
    </w:pPr>
    <w:rPr>
      <w:rFonts w:ascii="Times New Roman" w:eastAsia="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2103">
      <w:bodyDiv w:val="1"/>
      <w:marLeft w:val="0"/>
      <w:marRight w:val="0"/>
      <w:marTop w:val="0"/>
      <w:marBottom w:val="0"/>
      <w:divBdr>
        <w:top w:val="none" w:sz="0" w:space="0" w:color="auto"/>
        <w:left w:val="none" w:sz="0" w:space="0" w:color="auto"/>
        <w:bottom w:val="none" w:sz="0" w:space="0" w:color="auto"/>
        <w:right w:val="none" w:sz="0" w:space="0" w:color="auto"/>
      </w:divBdr>
    </w:div>
    <w:div w:id="966813399">
      <w:bodyDiv w:val="1"/>
      <w:marLeft w:val="0"/>
      <w:marRight w:val="0"/>
      <w:marTop w:val="0"/>
      <w:marBottom w:val="0"/>
      <w:divBdr>
        <w:top w:val="none" w:sz="0" w:space="0" w:color="auto"/>
        <w:left w:val="none" w:sz="0" w:space="0" w:color="auto"/>
        <w:bottom w:val="none" w:sz="0" w:space="0" w:color="auto"/>
        <w:right w:val="none" w:sz="0" w:space="0" w:color="auto"/>
      </w:divBdr>
      <w:divsChild>
        <w:div w:id="60833003">
          <w:marLeft w:val="0"/>
          <w:marRight w:val="0"/>
          <w:marTop w:val="0"/>
          <w:marBottom w:val="0"/>
          <w:divBdr>
            <w:top w:val="none" w:sz="0" w:space="0" w:color="auto"/>
            <w:left w:val="none" w:sz="0" w:space="15" w:color="auto"/>
            <w:bottom w:val="single" w:sz="12" w:space="0" w:color="505050"/>
            <w:right w:val="none" w:sz="0" w:space="15" w:color="auto"/>
          </w:divBdr>
        </w:div>
        <w:div w:id="598832511">
          <w:marLeft w:val="0"/>
          <w:marRight w:val="0"/>
          <w:marTop w:val="225"/>
          <w:marBottom w:val="225"/>
          <w:divBdr>
            <w:top w:val="none" w:sz="0" w:space="0" w:color="auto"/>
            <w:left w:val="none" w:sz="0" w:space="0" w:color="auto"/>
            <w:bottom w:val="none" w:sz="0" w:space="0" w:color="auto"/>
            <w:right w:val="none" w:sz="0" w:space="0" w:color="auto"/>
          </w:divBdr>
        </w:div>
      </w:divsChild>
    </w:div>
    <w:div w:id="979501900">
      <w:bodyDiv w:val="1"/>
      <w:marLeft w:val="0"/>
      <w:marRight w:val="0"/>
      <w:marTop w:val="0"/>
      <w:marBottom w:val="0"/>
      <w:divBdr>
        <w:top w:val="none" w:sz="0" w:space="0" w:color="auto"/>
        <w:left w:val="none" w:sz="0" w:space="0" w:color="auto"/>
        <w:bottom w:val="none" w:sz="0" w:space="0" w:color="auto"/>
        <w:right w:val="none" w:sz="0" w:space="0" w:color="auto"/>
      </w:divBdr>
    </w:div>
    <w:div w:id="17352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ab.gov.hk/en/issues/national_anthem.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tocol.gov.hk/en/flag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5831-FEE2-45E8-9892-5C11A2C8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Links>
    <vt:vector size="12" baseType="variant">
      <vt:variant>
        <vt:i4>524352</vt:i4>
      </vt:variant>
      <vt:variant>
        <vt:i4>9</vt:i4>
      </vt:variant>
      <vt:variant>
        <vt:i4>0</vt:i4>
      </vt:variant>
      <vt:variant>
        <vt:i4>5</vt:i4>
      </vt:variant>
      <vt:variant>
        <vt:lpwstr>https://www.protocol.gov.hk/en/flags.html</vt:lpwstr>
      </vt:variant>
      <vt:variant>
        <vt:lpwstr/>
      </vt:variant>
      <vt:variant>
        <vt:i4>983089</vt:i4>
      </vt:variant>
      <vt:variant>
        <vt:i4>3</vt:i4>
      </vt:variant>
      <vt:variant>
        <vt:i4>0</vt:i4>
      </vt:variant>
      <vt:variant>
        <vt:i4>5</vt:i4>
      </vt:variant>
      <vt:variant>
        <vt:lpwstr>https://www.cmab.gov.hk/en/issues/national_anthem.htm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Jun Sat</cp:lastModifiedBy>
  <cp:revision>3</cp:revision>
  <cp:lastPrinted>2023-04-13T03:11:00Z</cp:lastPrinted>
  <dcterms:created xsi:type="dcterms:W3CDTF">2023-04-19T11:30:00Z</dcterms:created>
  <dcterms:modified xsi:type="dcterms:W3CDTF">2023-05-30T08:22:00Z</dcterms:modified>
</cp:coreProperties>
</file>